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2" w:rsidRPr="00FE10F7" w:rsidRDefault="009E2102" w:rsidP="00D02012">
      <w:pPr>
        <w:jc w:val="center"/>
        <w:rPr>
          <w:b/>
          <w:sz w:val="28"/>
          <w:szCs w:val="28"/>
          <w:lang w:val="en-AU"/>
        </w:rPr>
      </w:pPr>
      <w:bookmarkStart w:id="0" w:name="_GoBack"/>
      <w:bookmarkEnd w:id="0"/>
      <w:r w:rsidRPr="00FE10F7">
        <w:rPr>
          <w:b/>
          <w:sz w:val="28"/>
          <w:szCs w:val="28"/>
          <w:lang w:val="en-AU"/>
        </w:rPr>
        <w:t>Balint Society of Australia and New Zealand</w:t>
      </w:r>
    </w:p>
    <w:p w:rsidR="00305C9F" w:rsidRDefault="00305C9F" w:rsidP="00D02012">
      <w:pPr>
        <w:jc w:val="center"/>
        <w:rPr>
          <w:b/>
          <w:lang w:val="en-AU"/>
        </w:rPr>
      </w:pPr>
      <w:r w:rsidRPr="00FE10F7">
        <w:rPr>
          <w:b/>
          <w:lang w:val="en-AU"/>
        </w:rPr>
        <w:t xml:space="preserve">SUPERVISION AGREEMENT BETWEEN THE </w:t>
      </w:r>
      <w:r w:rsidR="009E2102" w:rsidRPr="00FE10F7">
        <w:rPr>
          <w:b/>
          <w:lang w:val="en-AU"/>
        </w:rPr>
        <w:t>SUPERVISOR</w:t>
      </w:r>
      <w:r w:rsidRPr="00FE10F7">
        <w:rPr>
          <w:b/>
          <w:lang w:val="en-AU"/>
        </w:rPr>
        <w:t xml:space="preserve"> AND THE </w:t>
      </w:r>
      <w:r w:rsidR="009E2102" w:rsidRPr="00FE10F7">
        <w:rPr>
          <w:b/>
          <w:lang w:val="en-AU"/>
        </w:rPr>
        <w:t>ACCREDITATION COMMITTEE</w:t>
      </w:r>
      <w:r w:rsidRPr="00597169">
        <w:rPr>
          <w:b/>
          <w:lang w:val="en-AU"/>
        </w:rPr>
        <w:t xml:space="preserve"> ON BEHALF OF THE BOARD</w:t>
      </w:r>
    </w:p>
    <w:p w:rsidR="005420BE" w:rsidRPr="00597169" w:rsidRDefault="005420BE" w:rsidP="00D02012">
      <w:pPr>
        <w:jc w:val="center"/>
        <w:rPr>
          <w:b/>
          <w:lang w:val="en-AU"/>
        </w:rPr>
      </w:pPr>
      <w:r>
        <w:rPr>
          <w:b/>
          <w:lang w:val="en-AU"/>
        </w:rPr>
        <w:t>Document A</w:t>
      </w:r>
    </w:p>
    <w:p w:rsidR="00226611" w:rsidRDefault="00226611">
      <w:pPr>
        <w:rPr>
          <w:lang w:val="en-AU"/>
        </w:rPr>
      </w:pPr>
      <w:r>
        <w:rPr>
          <w:lang w:val="en-AU"/>
        </w:rPr>
        <w:t>The Sup</w:t>
      </w:r>
      <w:r w:rsidR="00E0374D">
        <w:rPr>
          <w:lang w:val="en-AU"/>
        </w:rPr>
        <w:t>ervisor agrees:</w:t>
      </w:r>
    </w:p>
    <w:p w:rsidR="003353A1" w:rsidRPr="003353A1" w:rsidRDefault="00E471DF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To maintain current financial membership of the BSANZ</w:t>
      </w:r>
      <w:r w:rsidR="00D02012" w:rsidRPr="003353A1">
        <w:rPr>
          <w:lang w:val="en-AU"/>
        </w:rPr>
        <w:t>;</w:t>
      </w:r>
    </w:p>
    <w:p w:rsidR="003353A1" w:rsidRPr="003353A1" w:rsidRDefault="00E0374D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To maintain</w:t>
      </w:r>
      <w:r w:rsidR="00FE10F7" w:rsidRPr="003353A1">
        <w:rPr>
          <w:lang w:val="en-AU"/>
        </w:rPr>
        <w:t xml:space="preserve"> current P</w:t>
      </w:r>
      <w:r w:rsidR="00226611" w:rsidRPr="003353A1">
        <w:rPr>
          <w:lang w:val="en-AU"/>
        </w:rPr>
        <w:t>rofessional Indemnity Insurance</w:t>
      </w:r>
      <w:r w:rsidR="00D02012" w:rsidRPr="003353A1">
        <w:rPr>
          <w:lang w:val="en-AU"/>
        </w:rPr>
        <w:t>;</w:t>
      </w:r>
    </w:p>
    <w:p w:rsidR="00F217EC" w:rsidRPr="003353A1" w:rsidRDefault="00E0374D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</w:t>
      </w:r>
      <w:r w:rsidR="00226611" w:rsidRPr="003353A1">
        <w:rPr>
          <w:lang w:val="en-AU"/>
        </w:rPr>
        <w:t xml:space="preserve">o abide by the Code of Ethics </w:t>
      </w:r>
      <w:r w:rsidRPr="003353A1">
        <w:rPr>
          <w:lang w:val="en-AU"/>
        </w:rPr>
        <w:t xml:space="preserve">of her or </w:t>
      </w:r>
      <w:r w:rsidR="00226611" w:rsidRPr="003353A1">
        <w:rPr>
          <w:lang w:val="en-AU"/>
        </w:rPr>
        <w:t>his</w:t>
      </w:r>
      <w:r w:rsidR="00E471DF" w:rsidRPr="003353A1">
        <w:rPr>
          <w:lang w:val="en-AU"/>
        </w:rPr>
        <w:t xml:space="preserve"> professional </w:t>
      </w:r>
      <w:r w:rsidRPr="003353A1">
        <w:rPr>
          <w:lang w:val="en-AU"/>
        </w:rPr>
        <w:t>accrediting body</w:t>
      </w:r>
      <w:r w:rsidR="00D02012" w:rsidRPr="003353A1">
        <w:rPr>
          <w:lang w:val="en-AU"/>
        </w:rPr>
        <w:t>;</w:t>
      </w:r>
    </w:p>
    <w:p w:rsidR="00F217EC" w:rsidRPr="003353A1" w:rsidRDefault="00E0374D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To keep</w:t>
      </w:r>
      <w:r w:rsidR="00226611" w:rsidRPr="003353A1">
        <w:rPr>
          <w:lang w:val="en-AU"/>
        </w:rPr>
        <w:t xml:space="preserve"> records of each supervision session, including </w:t>
      </w:r>
      <w:r w:rsidR="00FF52C7" w:rsidRPr="003353A1">
        <w:rPr>
          <w:lang w:val="en-AU"/>
        </w:rPr>
        <w:t>dates, times and notes o</w:t>
      </w:r>
      <w:r w:rsidR="00226611" w:rsidRPr="003353A1">
        <w:rPr>
          <w:lang w:val="en-AU"/>
        </w:rPr>
        <w:t>f each session</w:t>
      </w:r>
      <w:r w:rsidR="00D02012" w:rsidRPr="003353A1">
        <w:rPr>
          <w:lang w:val="en-AU"/>
        </w:rPr>
        <w:t>;</w:t>
      </w:r>
    </w:p>
    <w:p w:rsidR="00F217EC" w:rsidRPr="003353A1" w:rsidRDefault="00E0374D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 xml:space="preserve">To </w:t>
      </w:r>
      <w:r w:rsidR="00FE10F7" w:rsidRPr="003353A1">
        <w:rPr>
          <w:lang w:val="en-AU"/>
        </w:rPr>
        <w:t>have</w:t>
      </w:r>
      <w:r w:rsidRPr="003353A1">
        <w:rPr>
          <w:lang w:val="en-AU"/>
        </w:rPr>
        <w:t xml:space="preserve"> </w:t>
      </w:r>
      <w:r w:rsidR="00E471DF" w:rsidRPr="003353A1">
        <w:rPr>
          <w:lang w:val="en-AU"/>
        </w:rPr>
        <w:t xml:space="preserve">a minimum of </w:t>
      </w:r>
      <w:r w:rsidRPr="003353A1">
        <w:rPr>
          <w:lang w:val="en-AU"/>
        </w:rPr>
        <w:t>10 sessions of supervision per year</w:t>
      </w:r>
    </w:p>
    <w:p w:rsidR="00F217EC" w:rsidRPr="003353A1" w:rsidRDefault="00FE10F7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 xml:space="preserve">To send six-monthly supervision progress reports to the Accreditation Committee with prior discussion with the supervisee. A total of four </w:t>
      </w:r>
      <w:r w:rsidR="00A330AE">
        <w:rPr>
          <w:lang w:val="en-AU"/>
        </w:rPr>
        <w:t xml:space="preserve">or </w:t>
      </w:r>
      <w:r w:rsidRPr="003353A1">
        <w:rPr>
          <w:lang w:val="en-AU"/>
        </w:rPr>
        <w:t>more reports during the supervision period until the completion of the pathway;</w:t>
      </w:r>
    </w:p>
    <w:p w:rsidR="00F217EC" w:rsidRPr="003353A1" w:rsidRDefault="00FE10F7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To discuss with the supervisee any concerns, recommendations and goals, and to report these to the Accreditation Committee;</w:t>
      </w:r>
    </w:p>
    <w:p w:rsidR="00F217EC" w:rsidRPr="003353A1" w:rsidRDefault="00FE10F7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To discuss with the supervisee ethical issues, confidentiality, co-leader relationships and other issues related to progress and development as listed in the BSANZ Accreditation Committee Requirements for Supervision Reports;</w:t>
      </w:r>
    </w:p>
    <w:p w:rsidR="0064101B" w:rsidRPr="003353A1" w:rsidRDefault="00FE10F7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To discuss with both the supervisee and the Accreditation Committee a</w:t>
      </w:r>
      <w:r w:rsidR="00F217EC" w:rsidRPr="003353A1">
        <w:rPr>
          <w:lang w:val="en-AU"/>
        </w:rPr>
        <w:t>ny changes to the terms of the</w:t>
      </w:r>
      <w:r w:rsidRPr="003353A1">
        <w:rPr>
          <w:lang w:val="en-AU"/>
        </w:rPr>
        <w:t xml:space="preserve"> supervision agreement, including po</w:t>
      </w:r>
      <w:r w:rsidR="00F217EC" w:rsidRPr="003353A1">
        <w:rPr>
          <w:lang w:val="en-AU"/>
        </w:rPr>
        <w:t xml:space="preserve">ssible cessation of supervision; </w:t>
      </w:r>
    </w:p>
    <w:p w:rsidR="0064101B" w:rsidRPr="003353A1" w:rsidRDefault="00F217EC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To discuss supervision fees with the supervisee before commencing supervision</w:t>
      </w:r>
    </w:p>
    <w:p w:rsidR="00F217EC" w:rsidRPr="003353A1" w:rsidRDefault="00804940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To maintain a profess</w:t>
      </w:r>
      <w:r w:rsidR="00F217EC" w:rsidRPr="003353A1">
        <w:rPr>
          <w:lang w:val="en-AU"/>
        </w:rPr>
        <w:t>ional relationship at all times; and</w:t>
      </w:r>
    </w:p>
    <w:p w:rsidR="00F217EC" w:rsidRPr="003353A1" w:rsidRDefault="00E0374D" w:rsidP="003353A1">
      <w:pPr>
        <w:pStyle w:val="ListParagraph"/>
        <w:numPr>
          <w:ilvl w:val="0"/>
          <w:numId w:val="2"/>
        </w:numPr>
        <w:rPr>
          <w:lang w:val="en-AU"/>
        </w:rPr>
      </w:pPr>
      <w:r w:rsidRPr="003353A1">
        <w:rPr>
          <w:lang w:val="en-AU"/>
        </w:rPr>
        <w:t>To submit a final report to the A</w:t>
      </w:r>
      <w:r w:rsidR="00F217EC" w:rsidRPr="003353A1">
        <w:rPr>
          <w:lang w:val="en-AU"/>
        </w:rPr>
        <w:t xml:space="preserve">ccreditation Committee, </w:t>
      </w:r>
      <w:r w:rsidR="00E471DF" w:rsidRPr="003353A1">
        <w:rPr>
          <w:lang w:val="en-AU"/>
        </w:rPr>
        <w:t>including</w:t>
      </w:r>
      <w:r w:rsidRPr="003353A1">
        <w:rPr>
          <w:lang w:val="en-AU"/>
        </w:rPr>
        <w:t xml:space="preserve"> </w:t>
      </w:r>
      <w:r w:rsidR="00FF52C7" w:rsidRPr="003353A1">
        <w:rPr>
          <w:lang w:val="en-AU"/>
        </w:rPr>
        <w:t xml:space="preserve">comments about </w:t>
      </w:r>
      <w:r w:rsidRPr="003353A1">
        <w:rPr>
          <w:lang w:val="en-AU"/>
        </w:rPr>
        <w:t>the suitability of the supervisee for completion of the pathway</w:t>
      </w:r>
      <w:r w:rsidR="00F217EC" w:rsidRPr="003353A1">
        <w:rPr>
          <w:lang w:val="en-AU"/>
        </w:rPr>
        <w:t xml:space="preserve">. This must be discussed with the supervisee before submission of the report. </w:t>
      </w:r>
    </w:p>
    <w:p w:rsidR="00F217EC" w:rsidRDefault="00F217EC" w:rsidP="00E471DF">
      <w:pPr>
        <w:rPr>
          <w:lang w:val="en-AU"/>
        </w:rPr>
      </w:pPr>
    </w:p>
    <w:p w:rsidR="00333ECA" w:rsidRDefault="00E0374D">
      <w:pPr>
        <w:rPr>
          <w:lang w:val="en-AU"/>
        </w:rPr>
      </w:pPr>
      <w:r>
        <w:rPr>
          <w:lang w:val="en-AU"/>
        </w:rPr>
        <w:t>SIGNED :                                                              SUPERVISOR</w:t>
      </w:r>
    </w:p>
    <w:p w:rsidR="00F217EC" w:rsidRDefault="00F217EC">
      <w:pPr>
        <w:rPr>
          <w:lang w:val="en-AU"/>
        </w:rPr>
      </w:pPr>
      <w:r>
        <w:rPr>
          <w:lang w:val="en-AU"/>
        </w:rPr>
        <w:t>Date</w:t>
      </w:r>
    </w:p>
    <w:p w:rsidR="00F217EC" w:rsidRDefault="00F217EC">
      <w:pPr>
        <w:rPr>
          <w:lang w:val="en-AU"/>
        </w:rPr>
      </w:pPr>
    </w:p>
    <w:p w:rsidR="00333ECA" w:rsidRDefault="00E0374D">
      <w:pPr>
        <w:rPr>
          <w:lang w:val="en-AU"/>
        </w:rPr>
      </w:pPr>
      <w:r>
        <w:rPr>
          <w:lang w:val="en-AU"/>
        </w:rPr>
        <w:t xml:space="preserve">SIGNED :                                    </w:t>
      </w:r>
      <w:r w:rsidR="00E471DF">
        <w:rPr>
          <w:lang w:val="en-AU"/>
        </w:rPr>
        <w:t xml:space="preserve">                          CHAIR</w:t>
      </w:r>
      <w:r>
        <w:rPr>
          <w:lang w:val="en-AU"/>
        </w:rPr>
        <w:t>, ACCREDITATION COMMITTEE</w:t>
      </w:r>
    </w:p>
    <w:p w:rsidR="00226611" w:rsidRDefault="00E0374D">
      <w:pPr>
        <w:rPr>
          <w:lang w:val="en-AU"/>
        </w:rPr>
      </w:pPr>
      <w:r>
        <w:rPr>
          <w:lang w:val="en-AU"/>
        </w:rPr>
        <w:t>DATE:</w:t>
      </w:r>
    </w:p>
    <w:p w:rsidR="005809D9" w:rsidRDefault="005809D9" w:rsidP="005809D9">
      <w:pPr>
        <w:pStyle w:val="DefaultStyle"/>
      </w:pPr>
      <w:r>
        <w:t>Endorsed by the BSANZ board on 2 May 2017</w:t>
      </w:r>
    </w:p>
    <w:p w:rsidR="00345D4D" w:rsidRPr="00226611" w:rsidRDefault="00345D4D">
      <w:pPr>
        <w:rPr>
          <w:lang w:val="en-AU"/>
        </w:rPr>
      </w:pPr>
    </w:p>
    <w:sectPr w:rsidR="00345D4D" w:rsidRPr="00226611" w:rsidSect="002266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E7F"/>
    <w:multiLevelType w:val="hybridMultilevel"/>
    <w:tmpl w:val="2FC62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127BC"/>
    <w:multiLevelType w:val="hybridMultilevel"/>
    <w:tmpl w:val="486C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226611"/>
    <w:rsid w:val="00171014"/>
    <w:rsid w:val="00226611"/>
    <w:rsid w:val="00305C9F"/>
    <w:rsid w:val="00333ECA"/>
    <w:rsid w:val="003353A1"/>
    <w:rsid w:val="00345D4D"/>
    <w:rsid w:val="004F0E0F"/>
    <w:rsid w:val="005420BE"/>
    <w:rsid w:val="00572BB7"/>
    <w:rsid w:val="005809D9"/>
    <w:rsid w:val="00597169"/>
    <w:rsid w:val="005D3E2C"/>
    <w:rsid w:val="0064101B"/>
    <w:rsid w:val="006763F6"/>
    <w:rsid w:val="006F5414"/>
    <w:rsid w:val="007A3ECD"/>
    <w:rsid w:val="00804940"/>
    <w:rsid w:val="00821BDB"/>
    <w:rsid w:val="008F00D2"/>
    <w:rsid w:val="00910D56"/>
    <w:rsid w:val="00942DA1"/>
    <w:rsid w:val="009E2102"/>
    <w:rsid w:val="00A330AE"/>
    <w:rsid w:val="00D02012"/>
    <w:rsid w:val="00E0374D"/>
    <w:rsid w:val="00E2187B"/>
    <w:rsid w:val="00E471DF"/>
    <w:rsid w:val="00F217EC"/>
    <w:rsid w:val="00F242AA"/>
    <w:rsid w:val="00F53347"/>
    <w:rsid w:val="00FE10F7"/>
    <w:rsid w:val="00FF52C7"/>
  </w:rsids>
  <m:mathPr>
    <m:mathFont m:val="MS ????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7EC"/>
    <w:pPr>
      <w:ind w:left="720"/>
      <w:contextualSpacing/>
    </w:pPr>
  </w:style>
  <w:style w:type="paragraph" w:customStyle="1" w:styleId="DefaultStyle">
    <w:name w:val="Default Style"/>
    <w:rsid w:val="008F00D2"/>
    <w:pPr>
      <w:suppressAutoHyphens/>
      <w:spacing w:after="0"/>
    </w:pPr>
    <w:rPr>
      <w:rFonts w:ascii="Cambria" w:eastAsia="MS Minngs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Macintosh Word</Application>
  <DocSecurity>0</DocSecurity>
  <Lines>12</Lines>
  <Paragraphs>3</Paragraphs>
  <ScaleCrop>false</ScaleCrop>
  <Company>N/A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Meumann</dc:creator>
  <cp:keywords/>
  <cp:lastModifiedBy>D M Nash</cp:lastModifiedBy>
  <cp:revision>2</cp:revision>
  <cp:lastPrinted>2017-05-15T08:05:00Z</cp:lastPrinted>
  <dcterms:created xsi:type="dcterms:W3CDTF">2017-07-17T22:27:00Z</dcterms:created>
  <dcterms:modified xsi:type="dcterms:W3CDTF">2017-07-17T22:27:00Z</dcterms:modified>
</cp:coreProperties>
</file>