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ADBC" w14:textId="77777777" w:rsidR="004F21DC" w:rsidRPr="00FA1F87" w:rsidRDefault="004F21DC" w:rsidP="004F21DC">
      <w:pPr>
        <w:jc w:val="center"/>
        <w:outlineLvl w:val="0"/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 xml:space="preserve">Balint Society of Australia and New Zealand </w:t>
      </w:r>
    </w:p>
    <w:p w14:paraId="7453C6DB" w14:textId="77777777" w:rsidR="004F21DC" w:rsidRPr="00FA1F87" w:rsidRDefault="004F21DC" w:rsidP="004F21DC">
      <w:pPr>
        <w:jc w:val="center"/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>Board Meeting</w:t>
      </w:r>
    </w:p>
    <w:p w14:paraId="4D00BD4A" w14:textId="543BE7DF" w:rsidR="004F21DC" w:rsidRPr="00FA1F87" w:rsidRDefault="00B30617" w:rsidP="004F21DC">
      <w:pPr>
        <w:jc w:val="center"/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>MINUTES</w:t>
      </w:r>
    </w:p>
    <w:p w14:paraId="306A91EE" w14:textId="4DF0F763" w:rsidR="004F21DC" w:rsidRPr="00FA1F87" w:rsidRDefault="004F21DC" w:rsidP="004F21DC">
      <w:pPr>
        <w:jc w:val="center"/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 xml:space="preserve">Date: Tuesday </w:t>
      </w:r>
      <w:r w:rsidR="008013D0" w:rsidRPr="00FA1F87">
        <w:rPr>
          <w:rFonts w:asciiTheme="minorHAnsi" w:hAnsiTheme="minorHAnsi"/>
          <w:b/>
          <w:sz w:val="32"/>
        </w:rPr>
        <w:t xml:space="preserve">7th </w:t>
      </w:r>
      <w:r w:rsidR="00C56342" w:rsidRPr="00FA1F87">
        <w:rPr>
          <w:rFonts w:asciiTheme="minorHAnsi" w:hAnsiTheme="minorHAnsi"/>
          <w:b/>
          <w:sz w:val="32"/>
        </w:rPr>
        <w:t>May</w:t>
      </w:r>
      <w:r w:rsidR="00F507B7" w:rsidRPr="00FA1F87">
        <w:rPr>
          <w:rFonts w:asciiTheme="minorHAnsi" w:hAnsiTheme="minorHAnsi"/>
          <w:b/>
          <w:sz w:val="32"/>
        </w:rPr>
        <w:t xml:space="preserve"> 2019</w:t>
      </w:r>
    </w:p>
    <w:p w14:paraId="036D2D55" w14:textId="77777777" w:rsidR="004F21DC" w:rsidRPr="00FA1F87" w:rsidRDefault="004F21DC" w:rsidP="004F21DC">
      <w:pPr>
        <w:jc w:val="center"/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>10.30am AEDT, 12.30pm NZT by Zoom for 1.5 hours.</w:t>
      </w:r>
    </w:p>
    <w:p w14:paraId="0E70CF81" w14:textId="77777777" w:rsidR="004F21DC" w:rsidRPr="00FA1F87" w:rsidRDefault="004F21DC" w:rsidP="004F21DC">
      <w:pPr>
        <w:rPr>
          <w:rFonts w:asciiTheme="minorHAnsi" w:hAnsiTheme="minorHAnsi"/>
          <w:sz w:val="32"/>
        </w:rPr>
      </w:pPr>
    </w:p>
    <w:p w14:paraId="5B7F92A3" w14:textId="725D5CAC" w:rsidR="00180AC6" w:rsidRPr="00FA1F87" w:rsidRDefault="004F21DC" w:rsidP="00180AC6">
      <w:pPr>
        <w:tabs>
          <w:tab w:val="left" w:pos="453"/>
          <w:tab w:val="left" w:pos="1254"/>
        </w:tabs>
        <w:jc w:val="both"/>
        <w:rPr>
          <w:rFonts w:asciiTheme="minorHAnsi" w:hAnsiTheme="minorHAnsi"/>
          <w:sz w:val="32"/>
        </w:rPr>
      </w:pPr>
      <w:r w:rsidRPr="00FA1F87">
        <w:rPr>
          <w:rFonts w:asciiTheme="minorHAnsi" w:hAnsiTheme="minorHAnsi"/>
          <w:b/>
          <w:sz w:val="32"/>
        </w:rPr>
        <w:t>1.</w:t>
      </w:r>
      <w:r w:rsidR="00E0418C" w:rsidRPr="00FA1F87">
        <w:rPr>
          <w:rFonts w:asciiTheme="minorHAnsi" w:hAnsiTheme="minorHAnsi"/>
          <w:b/>
          <w:sz w:val="32"/>
        </w:rPr>
        <w:t xml:space="preserve"> </w:t>
      </w:r>
      <w:r w:rsidRPr="00FA1F87">
        <w:rPr>
          <w:rFonts w:asciiTheme="minorHAnsi" w:hAnsiTheme="minorHAnsi"/>
          <w:b/>
          <w:sz w:val="32"/>
        </w:rPr>
        <w:t xml:space="preserve">Present: </w:t>
      </w:r>
      <w:proofErr w:type="spellStart"/>
      <w:r w:rsidR="00EC27C5" w:rsidRPr="00FA1F87">
        <w:rPr>
          <w:rFonts w:asciiTheme="minorHAnsi" w:hAnsiTheme="minorHAnsi"/>
          <w:b/>
          <w:sz w:val="32"/>
        </w:rPr>
        <w:t>Chel</w:t>
      </w:r>
      <w:proofErr w:type="spellEnd"/>
      <w:r w:rsidR="00EC27C5" w:rsidRPr="00FA1F87">
        <w:rPr>
          <w:rFonts w:asciiTheme="minorHAnsi" w:hAnsiTheme="minorHAnsi"/>
          <w:b/>
          <w:sz w:val="32"/>
        </w:rPr>
        <w:t xml:space="preserve"> Quinn, Chair, Hilary Ash, Ruth Dunn, </w:t>
      </w:r>
      <w:r w:rsidR="00B30617" w:rsidRPr="00FA1F87">
        <w:rPr>
          <w:rFonts w:asciiTheme="minorHAnsi" w:hAnsiTheme="minorHAnsi"/>
          <w:b/>
          <w:sz w:val="32"/>
        </w:rPr>
        <w:t xml:space="preserve">Prue </w:t>
      </w:r>
      <w:proofErr w:type="spellStart"/>
      <w:r w:rsidR="00B30617" w:rsidRPr="00FA1F87">
        <w:rPr>
          <w:rFonts w:asciiTheme="minorHAnsi" w:hAnsiTheme="minorHAnsi"/>
          <w:b/>
          <w:sz w:val="32"/>
        </w:rPr>
        <w:t>Bonifant</w:t>
      </w:r>
      <w:proofErr w:type="spellEnd"/>
      <w:r w:rsidR="00B30617" w:rsidRPr="00FA1F87">
        <w:rPr>
          <w:rFonts w:asciiTheme="minorHAnsi" w:hAnsiTheme="minorHAnsi"/>
          <w:b/>
          <w:sz w:val="32"/>
        </w:rPr>
        <w:t xml:space="preserve">, </w:t>
      </w:r>
      <w:r w:rsidR="00EC27C5" w:rsidRPr="00FA1F87">
        <w:rPr>
          <w:rFonts w:asciiTheme="minorHAnsi" w:hAnsiTheme="minorHAnsi"/>
          <w:b/>
          <w:sz w:val="32"/>
        </w:rPr>
        <w:t>Kerrie Collings-</w:t>
      </w:r>
      <w:proofErr w:type="spellStart"/>
      <w:r w:rsidR="00EC27C5" w:rsidRPr="00FA1F87">
        <w:rPr>
          <w:rFonts w:asciiTheme="minorHAnsi" w:hAnsiTheme="minorHAnsi"/>
          <w:b/>
          <w:sz w:val="32"/>
        </w:rPr>
        <w:t>Silvey</w:t>
      </w:r>
      <w:proofErr w:type="spellEnd"/>
      <w:r w:rsidR="00EC27C5" w:rsidRPr="00FA1F87">
        <w:rPr>
          <w:rFonts w:asciiTheme="minorHAnsi" w:hAnsiTheme="minorHAnsi"/>
          <w:b/>
          <w:sz w:val="32"/>
        </w:rPr>
        <w:t>, Judy Griffiths</w:t>
      </w:r>
    </w:p>
    <w:p w14:paraId="41355E3E" w14:textId="77777777" w:rsidR="0075741A" w:rsidRPr="00FA1F87" w:rsidRDefault="0075741A" w:rsidP="00180AC6">
      <w:pPr>
        <w:tabs>
          <w:tab w:val="left" w:pos="453"/>
          <w:tab w:val="left" w:pos="1254"/>
        </w:tabs>
        <w:jc w:val="both"/>
        <w:rPr>
          <w:rFonts w:asciiTheme="minorHAnsi" w:hAnsiTheme="minorHAnsi"/>
          <w:sz w:val="32"/>
        </w:rPr>
      </w:pPr>
    </w:p>
    <w:p w14:paraId="48295660" w14:textId="2D40B331" w:rsidR="00180AC6" w:rsidRPr="00FA1F87" w:rsidRDefault="00180AC6" w:rsidP="00180AC6">
      <w:pPr>
        <w:jc w:val="both"/>
        <w:rPr>
          <w:rFonts w:asciiTheme="minorHAnsi" w:hAnsiTheme="minorHAnsi"/>
          <w:sz w:val="32"/>
        </w:rPr>
      </w:pPr>
      <w:r w:rsidRPr="00FA1F87">
        <w:rPr>
          <w:rFonts w:asciiTheme="minorHAnsi" w:hAnsiTheme="minorHAnsi"/>
          <w:b/>
          <w:sz w:val="32"/>
        </w:rPr>
        <w:t xml:space="preserve">2. Apologies: </w:t>
      </w:r>
      <w:r w:rsidR="00CE3E8D" w:rsidRPr="00FA1F87">
        <w:rPr>
          <w:rFonts w:asciiTheme="minorHAnsi" w:hAnsiTheme="minorHAnsi"/>
          <w:b/>
          <w:sz w:val="32"/>
        </w:rPr>
        <w:t xml:space="preserve">Frank </w:t>
      </w:r>
      <w:proofErr w:type="spellStart"/>
      <w:r w:rsidR="00CE3E8D" w:rsidRPr="00FA1F87">
        <w:rPr>
          <w:rFonts w:asciiTheme="minorHAnsi" w:hAnsiTheme="minorHAnsi"/>
          <w:b/>
          <w:sz w:val="32"/>
        </w:rPr>
        <w:t>Meumann</w:t>
      </w:r>
      <w:proofErr w:type="spellEnd"/>
      <w:r w:rsidR="00EC27C5" w:rsidRPr="00FA1F87">
        <w:rPr>
          <w:rFonts w:asciiTheme="minorHAnsi" w:hAnsiTheme="minorHAnsi"/>
          <w:b/>
          <w:sz w:val="32"/>
        </w:rPr>
        <w:t>, Di Nash</w:t>
      </w:r>
    </w:p>
    <w:p w14:paraId="78AD8DBA" w14:textId="77777777" w:rsidR="0075741A" w:rsidRPr="00FA1F87" w:rsidRDefault="0075741A" w:rsidP="00180AC6">
      <w:pPr>
        <w:jc w:val="both"/>
        <w:rPr>
          <w:rFonts w:asciiTheme="minorHAnsi" w:hAnsiTheme="minorHAnsi"/>
          <w:sz w:val="32"/>
        </w:rPr>
      </w:pPr>
    </w:p>
    <w:p w14:paraId="3740A094" w14:textId="558FBD16" w:rsidR="004F21DC" w:rsidRPr="00FA1F87" w:rsidRDefault="00180AC6" w:rsidP="004F21DC">
      <w:pPr>
        <w:jc w:val="both"/>
        <w:rPr>
          <w:rFonts w:asciiTheme="minorHAnsi" w:hAnsiTheme="minorHAnsi"/>
          <w:sz w:val="32"/>
        </w:rPr>
      </w:pPr>
      <w:r w:rsidRPr="00FA1F87">
        <w:rPr>
          <w:rFonts w:asciiTheme="minorHAnsi" w:hAnsiTheme="minorHAnsi"/>
          <w:b/>
          <w:sz w:val="32"/>
        </w:rPr>
        <w:t>3. Conflict of Interest:</w:t>
      </w:r>
      <w:r w:rsidR="00506EDC" w:rsidRPr="00FA1F87">
        <w:rPr>
          <w:rFonts w:asciiTheme="minorHAnsi" w:hAnsiTheme="minorHAnsi"/>
          <w:b/>
          <w:sz w:val="32"/>
        </w:rPr>
        <w:t xml:space="preserve"> </w:t>
      </w:r>
      <w:r w:rsidR="00EC27C5" w:rsidRPr="00FA1F87">
        <w:rPr>
          <w:rFonts w:asciiTheme="minorHAnsi" w:hAnsiTheme="minorHAnsi"/>
          <w:b/>
          <w:sz w:val="32"/>
        </w:rPr>
        <w:t>None</w:t>
      </w:r>
    </w:p>
    <w:p w14:paraId="35231687" w14:textId="77777777" w:rsidR="0075741A" w:rsidRPr="00FA1F87" w:rsidRDefault="0075741A" w:rsidP="004F21DC">
      <w:pPr>
        <w:jc w:val="both"/>
        <w:rPr>
          <w:rFonts w:asciiTheme="minorHAnsi" w:hAnsiTheme="minorHAnsi"/>
          <w:sz w:val="32"/>
        </w:rPr>
      </w:pPr>
    </w:p>
    <w:p w14:paraId="4EFC5428" w14:textId="29DD29E7" w:rsidR="0075741A" w:rsidRPr="00FA1F87" w:rsidRDefault="004F21DC" w:rsidP="0055765C">
      <w:pPr>
        <w:jc w:val="both"/>
        <w:rPr>
          <w:rFonts w:asciiTheme="minorHAnsi" w:hAnsiTheme="minorHAnsi"/>
          <w:sz w:val="32"/>
        </w:rPr>
      </w:pPr>
      <w:r w:rsidRPr="00FA1F87">
        <w:rPr>
          <w:rFonts w:asciiTheme="minorHAnsi" w:hAnsiTheme="minorHAnsi"/>
          <w:b/>
          <w:sz w:val="32"/>
        </w:rPr>
        <w:t xml:space="preserve">4. Minutes of Board Meeting on </w:t>
      </w:r>
      <w:r w:rsidR="008013D0" w:rsidRPr="00FA1F87">
        <w:rPr>
          <w:rFonts w:asciiTheme="minorHAnsi" w:hAnsiTheme="minorHAnsi"/>
          <w:b/>
          <w:sz w:val="32"/>
        </w:rPr>
        <w:t>2nd April</w:t>
      </w:r>
      <w:r w:rsidR="00817AA4" w:rsidRPr="00FA1F87">
        <w:rPr>
          <w:rFonts w:asciiTheme="minorHAnsi" w:hAnsiTheme="minorHAnsi"/>
          <w:b/>
          <w:sz w:val="32"/>
        </w:rPr>
        <w:t xml:space="preserve"> 2019</w:t>
      </w:r>
      <w:r w:rsidRPr="00FA1F87">
        <w:rPr>
          <w:rFonts w:asciiTheme="minorHAnsi" w:hAnsiTheme="minorHAnsi"/>
          <w:b/>
          <w:sz w:val="32"/>
        </w:rPr>
        <w:t xml:space="preserve">: </w:t>
      </w:r>
      <w:r w:rsidR="00EC27C5" w:rsidRPr="00FA1F87">
        <w:rPr>
          <w:rFonts w:asciiTheme="minorHAnsi" w:hAnsiTheme="minorHAnsi"/>
          <w:b/>
          <w:sz w:val="32"/>
        </w:rPr>
        <w:t>No corrections. Proposed as accurate and true by RD, seconded PB.</w:t>
      </w:r>
      <w:r w:rsidR="00B30617" w:rsidRPr="00FA1F87">
        <w:rPr>
          <w:rFonts w:asciiTheme="minorHAnsi" w:hAnsiTheme="minorHAnsi"/>
          <w:b/>
          <w:sz w:val="32"/>
        </w:rPr>
        <w:t xml:space="preserve"> U/C</w:t>
      </w:r>
    </w:p>
    <w:p w14:paraId="0C85DC8E" w14:textId="77777777" w:rsidR="0055765C" w:rsidRPr="00FA1F87" w:rsidRDefault="0055765C" w:rsidP="0055765C">
      <w:pPr>
        <w:jc w:val="both"/>
        <w:rPr>
          <w:rFonts w:asciiTheme="minorHAnsi" w:hAnsiTheme="minorHAnsi"/>
          <w:sz w:val="32"/>
        </w:rPr>
      </w:pPr>
      <w:bookmarkStart w:id="0" w:name="_GoBack"/>
      <w:bookmarkEnd w:id="0"/>
    </w:p>
    <w:p w14:paraId="547BFBA2" w14:textId="1D538E64" w:rsidR="00E0418C" w:rsidRPr="00FA1F87" w:rsidRDefault="004F21DC" w:rsidP="004F21DC">
      <w:pPr>
        <w:jc w:val="both"/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>5. Matters arising from the previous Minutes:</w:t>
      </w:r>
    </w:p>
    <w:p w14:paraId="4B0FAB13" w14:textId="77777777" w:rsidR="00E0418C" w:rsidRPr="00FA1F87" w:rsidRDefault="00E0418C" w:rsidP="00E0418C">
      <w:pPr>
        <w:ind w:left="720"/>
        <w:jc w:val="both"/>
        <w:rPr>
          <w:rFonts w:asciiTheme="minorHAnsi" w:hAnsiTheme="minorHAnsi"/>
          <w:color w:val="4472C4" w:themeColor="accent1"/>
          <w:sz w:val="32"/>
        </w:rPr>
      </w:pPr>
    </w:p>
    <w:p w14:paraId="6FDDD9B1" w14:textId="62332A7B" w:rsidR="0055765C" w:rsidRPr="00FA1F87" w:rsidRDefault="009B44DC" w:rsidP="009B44DC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 xml:space="preserve">5.1 </w:t>
      </w:r>
      <w:r w:rsidR="0055765C" w:rsidRPr="00FA1F87">
        <w:rPr>
          <w:rFonts w:asciiTheme="minorHAnsi" w:hAnsiTheme="minorHAnsi"/>
          <w:b/>
          <w:color w:val="000000" w:themeColor="text1"/>
          <w:sz w:val="32"/>
        </w:rPr>
        <w:t xml:space="preserve">Feedback from the 2018 WOC regarding ABGW 2018 Leaders Group Decision to exclude a person from participating.  </w:t>
      </w:r>
      <w:r w:rsidR="00EC27C5" w:rsidRPr="00FA1F87">
        <w:rPr>
          <w:rFonts w:asciiTheme="minorHAnsi" w:hAnsiTheme="minorHAnsi"/>
          <w:color w:val="000000" w:themeColor="text1"/>
          <w:sz w:val="32"/>
        </w:rPr>
        <w:t xml:space="preserve">CQ spoke to this. She had discussed the draft </w:t>
      </w:r>
      <w:r w:rsidR="0000775E" w:rsidRPr="00FA1F87">
        <w:rPr>
          <w:rFonts w:asciiTheme="minorHAnsi" w:hAnsiTheme="minorHAnsi"/>
          <w:color w:val="000000" w:themeColor="text1"/>
          <w:sz w:val="32"/>
        </w:rPr>
        <w:t xml:space="preserve">letter </w:t>
      </w:r>
      <w:r w:rsidR="00EC27C5" w:rsidRPr="00FA1F87">
        <w:rPr>
          <w:rFonts w:asciiTheme="minorHAnsi" w:hAnsiTheme="minorHAnsi"/>
          <w:color w:val="000000" w:themeColor="text1"/>
          <w:sz w:val="32"/>
        </w:rPr>
        <w:t xml:space="preserve">with DN and this </w:t>
      </w:r>
      <w:r w:rsidR="0000775E" w:rsidRPr="00FA1F87">
        <w:rPr>
          <w:rFonts w:asciiTheme="minorHAnsi" w:hAnsiTheme="minorHAnsi"/>
          <w:color w:val="000000" w:themeColor="text1"/>
          <w:sz w:val="32"/>
        </w:rPr>
        <w:t xml:space="preserve">action </w:t>
      </w:r>
      <w:r w:rsidR="00EC27C5" w:rsidRPr="00FA1F87">
        <w:rPr>
          <w:rFonts w:asciiTheme="minorHAnsi" w:hAnsiTheme="minorHAnsi"/>
          <w:color w:val="000000" w:themeColor="text1"/>
          <w:sz w:val="32"/>
        </w:rPr>
        <w:t>is in motion. To be completed when DN returns from leave on 3rd June.</w:t>
      </w:r>
    </w:p>
    <w:p w14:paraId="5FF19C6E" w14:textId="202AE666" w:rsidR="0000775E" w:rsidRPr="00FA1F87" w:rsidRDefault="0000775E" w:rsidP="009B44DC">
      <w:pPr>
        <w:jc w:val="both"/>
        <w:rPr>
          <w:rFonts w:asciiTheme="minorHAnsi" w:hAnsiTheme="minorHAnsi"/>
          <w:color w:val="4472C4" w:themeColor="accent1"/>
          <w:sz w:val="32"/>
        </w:rPr>
      </w:pPr>
      <w:r w:rsidRPr="00FA1F87">
        <w:rPr>
          <w:rFonts w:asciiTheme="minorHAnsi" w:hAnsiTheme="minorHAnsi"/>
          <w:b/>
          <w:color w:val="4472C4" w:themeColor="accent1"/>
          <w:sz w:val="32"/>
        </w:rPr>
        <w:t>Action:</w:t>
      </w:r>
      <w:r w:rsidRPr="00FA1F87">
        <w:rPr>
          <w:rFonts w:asciiTheme="minorHAnsi" w:hAnsiTheme="minorHAnsi"/>
          <w:color w:val="4472C4" w:themeColor="accent1"/>
          <w:sz w:val="32"/>
        </w:rPr>
        <w:t xml:space="preserve"> The final draft will be circulated prior to the June Board meeting.</w:t>
      </w:r>
    </w:p>
    <w:p w14:paraId="740FFC4B" w14:textId="77777777" w:rsidR="002D7969" w:rsidRPr="00FA1F87" w:rsidRDefault="002D7969" w:rsidP="009B44DC">
      <w:pPr>
        <w:jc w:val="both"/>
        <w:rPr>
          <w:rFonts w:asciiTheme="minorHAnsi" w:hAnsiTheme="minorHAnsi"/>
          <w:b/>
          <w:color w:val="000000" w:themeColor="text1"/>
          <w:sz w:val="32"/>
        </w:rPr>
      </w:pPr>
    </w:p>
    <w:p w14:paraId="59EDADDB" w14:textId="4847DECD" w:rsidR="00506EDC" w:rsidRPr="00FA1F87" w:rsidRDefault="002D7969" w:rsidP="008013D0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6. Correspondence</w:t>
      </w:r>
      <w:r w:rsidR="00EC27C5" w:rsidRPr="00FA1F87">
        <w:rPr>
          <w:rFonts w:asciiTheme="minorHAnsi" w:hAnsiTheme="minorHAnsi"/>
          <w:b/>
          <w:color w:val="000000" w:themeColor="text1"/>
          <w:sz w:val="32"/>
        </w:rPr>
        <w:t xml:space="preserve"> – 2 membership applications</w:t>
      </w:r>
    </w:p>
    <w:p w14:paraId="559C3298" w14:textId="5B60982E" w:rsidR="00EC27C5" w:rsidRPr="00FA1F87" w:rsidRDefault="00EC27C5" w:rsidP="00EC27C5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 xml:space="preserve">Dr Fiona </w:t>
      </w:r>
      <w:r w:rsidR="00720D0D" w:rsidRPr="00FA1F87">
        <w:rPr>
          <w:color w:val="000000" w:themeColor="text1"/>
          <w:sz w:val="32"/>
        </w:rPr>
        <w:t xml:space="preserve">Bernard – GP, </w:t>
      </w:r>
      <w:proofErr w:type="spellStart"/>
      <w:r w:rsidR="00720D0D" w:rsidRPr="00FA1F87">
        <w:rPr>
          <w:color w:val="000000" w:themeColor="text1"/>
          <w:sz w:val="32"/>
        </w:rPr>
        <w:t>Narrebeen</w:t>
      </w:r>
      <w:proofErr w:type="spellEnd"/>
      <w:r w:rsidR="00720D0D" w:rsidRPr="00FA1F87">
        <w:rPr>
          <w:color w:val="000000" w:themeColor="text1"/>
          <w:sz w:val="32"/>
        </w:rPr>
        <w:t xml:space="preserve"> NSW.</w:t>
      </w:r>
    </w:p>
    <w:p w14:paraId="148FFE86" w14:textId="7C047D77" w:rsidR="002D7969" w:rsidRPr="00FA1F87" w:rsidRDefault="00EC27C5" w:rsidP="004D7F15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>Dr</w:t>
      </w:r>
      <w:r w:rsidR="00720D0D" w:rsidRPr="00FA1F87">
        <w:rPr>
          <w:color w:val="000000" w:themeColor="text1"/>
          <w:sz w:val="32"/>
        </w:rPr>
        <w:t xml:space="preserve"> </w:t>
      </w:r>
      <w:proofErr w:type="spellStart"/>
      <w:r w:rsidR="00720D0D" w:rsidRPr="00FA1F87">
        <w:rPr>
          <w:color w:val="000000" w:themeColor="text1"/>
          <w:sz w:val="32"/>
        </w:rPr>
        <w:t>Tejraj</w:t>
      </w:r>
      <w:proofErr w:type="spellEnd"/>
      <w:r w:rsidR="00720D0D" w:rsidRPr="00FA1F87">
        <w:rPr>
          <w:color w:val="000000" w:themeColor="text1"/>
          <w:sz w:val="32"/>
        </w:rPr>
        <w:t xml:space="preserve"> </w:t>
      </w:r>
      <w:proofErr w:type="spellStart"/>
      <w:r w:rsidR="00720D0D" w:rsidRPr="00FA1F87">
        <w:rPr>
          <w:color w:val="000000" w:themeColor="text1"/>
          <w:sz w:val="32"/>
        </w:rPr>
        <w:t>Tawde</w:t>
      </w:r>
      <w:proofErr w:type="spellEnd"/>
      <w:r w:rsidR="00720D0D" w:rsidRPr="00FA1F87">
        <w:rPr>
          <w:color w:val="000000" w:themeColor="text1"/>
          <w:sz w:val="32"/>
        </w:rPr>
        <w:t xml:space="preserve"> – Psychiatrist, Shepparton, Vic</w:t>
      </w:r>
    </w:p>
    <w:p w14:paraId="02925325" w14:textId="77777777" w:rsidR="00E0418C" w:rsidRPr="00FA1F87" w:rsidRDefault="00E0418C" w:rsidP="00CE3E8D">
      <w:pPr>
        <w:jc w:val="both"/>
        <w:rPr>
          <w:rFonts w:asciiTheme="minorHAnsi" w:hAnsiTheme="minorHAnsi"/>
          <w:b/>
          <w:sz w:val="32"/>
        </w:rPr>
      </w:pPr>
    </w:p>
    <w:p w14:paraId="680D38C8" w14:textId="11C88E3F" w:rsidR="00506EDC" w:rsidRPr="00FA1F87" w:rsidRDefault="0000775E" w:rsidP="00A41F23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7.</w:t>
      </w:r>
      <w:r w:rsidR="00A41F23" w:rsidRPr="00FA1F87">
        <w:rPr>
          <w:rFonts w:asciiTheme="minorHAnsi" w:hAnsiTheme="minorHAnsi"/>
          <w:b/>
          <w:color w:val="000000" w:themeColor="text1"/>
          <w:sz w:val="32"/>
        </w:rPr>
        <w:t xml:space="preserve"> </w:t>
      </w:r>
      <w:r w:rsidR="00506EDC" w:rsidRPr="00FA1F87">
        <w:rPr>
          <w:rFonts w:asciiTheme="minorHAnsi" w:hAnsiTheme="minorHAnsi"/>
          <w:b/>
          <w:color w:val="000000" w:themeColor="text1"/>
          <w:sz w:val="32"/>
        </w:rPr>
        <w:t>Professional Conduct Matter</w:t>
      </w:r>
      <w:r w:rsidRPr="00FA1F87">
        <w:rPr>
          <w:rFonts w:asciiTheme="minorHAnsi" w:hAnsiTheme="minorHAnsi"/>
          <w:b/>
          <w:color w:val="000000" w:themeColor="text1"/>
          <w:sz w:val="32"/>
        </w:rPr>
        <w:t xml:space="preserve"> -</w:t>
      </w:r>
      <w:r w:rsidR="009B44DC" w:rsidRPr="00FA1F87">
        <w:rPr>
          <w:rFonts w:asciiTheme="minorHAnsi" w:hAnsiTheme="minorHAnsi"/>
          <w:b/>
          <w:color w:val="000000" w:themeColor="text1"/>
          <w:sz w:val="32"/>
        </w:rPr>
        <w:t xml:space="preserve"> </w:t>
      </w:r>
      <w:r w:rsidR="009B44DC" w:rsidRPr="00FA1F87">
        <w:rPr>
          <w:rFonts w:asciiTheme="minorHAnsi" w:hAnsiTheme="minorHAnsi"/>
          <w:color w:val="000000" w:themeColor="text1"/>
          <w:sz w:val="32"/>
        </w:rPr>
        <w:t>CQ &amp; KCS</w:t>
      </w:r>
      <w:r w:rsidR="004D7F15" w:rsidRPr="00FA1F87">
        <w:rPr>
          <w:rFonts w:asciiTheme="minorHAnsi" w:hAnsiTheme="minorHAnsi"/>
          <w:color w:val="000000" w:themeColor="text1"/>
          <w:sz w:val="32"/>
        </w:rPr>
        <w:t xml:space="preserve"> reported on how this was </w:t>
      </w:r>
      <w:r w:rsidRPr="00FA1F87">
        <w:rPr>
          <w:rFonts w:asciiTheme="minorHAnsi" w:hAnsiTheme="minorHAnsi"/>
          <w:color w:val="000000" w:themeColor="text1"/>
          <w:sz w:val="32"/>
        </w:rPr>
        <w:t>addressed.</w:t>
      </w:r>
    </w:p>
    <w:p w14:paraId="2EC3B39A" w14:textId="35E23CBB" w:rsidR="0000775E" w:rsidRPr="00FA1F87" w:rsidRDefault="0000775E" w:rsidP="00A41F23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color w:val="000000" w:themeColor="text1"/>
          <w:sz w:val="32"/>
        </w:rPr>
        <w:t>All in agreement that this matter is now closed.</w:t>
      </w:r>
    </w:p>
    <w:p w14:paraId="3B9E04E6" w14:textId="322E0123" w:rsidR="009B44DC" w:rsidRPr="00FA1F87" w:rsidRDefault="009B44DC" w:rsidP="00CE3E8D">
      <w:pPr>
        <w:rPr>
          <w:rFonts w:asciiTheme="minorHAnsi" w:hAnsiTheme="minorHAnsi"/>
          <w:b/>
          <w:color w:val="000000" w:themeColor="text1"/>
          <w:sz w:val="32"/>
        </w:rPr>
      </w:pPr>
    </w:p>
    <w:p w14:paraId="19083663" w14:textId="781AA3F8" w:rsidR="0000775E" w:rsidRPr="00FA1F87" w:rsidRDefault="0000775E" w:rsidP="0000775E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lastRenderedPageBreak/>
        <w:t>8</w:t>
      </w:r>
      <w:r w:rsidR="00CE3E8D" w:rsidRPr="00FA1F87">
        <w:rPr>
          <w:rFonts w:asciiTheme="minorHAnsi" w:hAnsiTheme="minorHAnsi"/>
          <w:b/>
          <w:color w:val="000000" w:themeColor="text1"/>
          <w:sz w:val="32"/>
        </w:rPr>
        <w:t>. Annual Membership Fee</w:t>
      </w:r>
      <w:r w:rsidR="004D7F15" w:rsidRPr="00FA1F87">
        <w:rPr>
          <w:rFonts w:asciiTheme="minorHAnsi" w:hAnsiTheme="minorHAnsi"/>
          <w:b/>
          <w:color w:val="000000" w:themeColor="text1"/>
          <w:sz w:val="32"/>
        </w:rPr>
        <w:t xml:space="preserve">: </w:t>
      </w:r>
      <w:r w:rsidRPr="00FA1F87">
        <w:rPr>
          <w:rFonts w:asciiTheme="minorHAnsi" w:hAnsiTheme="minorHAnsi"/>
          <w:color w:val="000000" w:themeColor="text1"/>
          <w:sz w:val="32"/>
        </w:rPr>
        <w:t>PB reported on t</w:t>
      </w:r>
      <w:r w:rsidR="004D7F15" w:rsidRPr="00FA1F87">
        <w:rPr>
          <w:rFonts w:asciiTheme="minorHAnsi" w:hAnsiTheme="minorHAnsi"/>
          <w:color w:val="000000" w:themeColor="text1"/>
          <w:sz w:val="32"/>
        </w:rPr>
        <w:t>he financial situation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 (reports tabled) which</w:t>
      </w:r>
      <w:r w:rsidR="004D7F15" w:rsidRPr="00FA1F87">
        <w:rPr>
          <w:rFonts w:asciiTheme="minorHAnsi" w:hAnsiTheme="minorHAnsi"/>
          <w:color w:val="000000" w:themeColor="text1"/>
          <w:sz w:val="32"/>
        </w:rPr>
        <w:t xml:space="preserve"> shows that the Society is not getting ahead, </w:t>
      </w:r>
      <w:r w:rsidR="00F74894" w:rsidRPr="00FA1F87">
        <w:rPr>
          <w:rFonts w:asciiTheme="minorHAnsi" w:hAnsiTheme="minorHAnsi"/>
          <w:color w:val="000000" w:themeColor="text1"/>
          <w:sz w:val="32"/>
        </w:rPr>
        <w:t xml:space="preserve">i.e. it’s </w:t>
      </w:r>
      <w:r w:rsidR="004D7F15" w:rsidRPr="00FA1F87">
        <w:rPr>
          <w:rFonts w:asciiTheme="minorHAnsi" w:hAnsiTheme="minorHAnsi"/>
          <w:color w:val="000000" w:themeColor="text1"/>
          <w:sz w:val="32"/>
        </w:rPr>
        <w:t>running in the negative. Our main source of income for operat</w:t>
      </w:r>
      <w:r w:rsidR="00720D0D" w:rsidRPr="00FA1F87">
        <w:rPr>
          <w:rFonts w:asciiTheme="minorHAnsi" w:hAnsiTheme="minorHAnsi"/>
          <w:color w:val="000000" w:themeColor="text1"/>
          <w:sz w:val="32"/>
        </w:rPr>
        <w:t xml:space="preserve">ing costs is ‘membership fees’.  </w:t>
      </w:r>
      <w:r w:rsidR="004D7F15" w:rsidRPr="00FA1F87">
        <w:rPr>
          <w:rFonts w:asciiTheme="minorHAnsi" w:hAnsiTheme="minorHAnsi"/>
          <w:color w:val="000000" w:themeColor="text1"/>
          <w:sz w:val="32"/>
        </w:rPr>
        <w:t>Currently the fees draw $8000 approx.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 In 2018 $1687 operating surplus but projected loss of $3000.</w:t>
      </w:r>
    </w:p>
    <w:p w14:paraId="61477CCD" w14:textId="3DAC60BE" w:rsidR="00CE3E8D" w:rsidRPr="00FA1F87" w:rsidRDefault="00CE3E8D" w:rsidP="00A41F23">
      <w:pPr>
        <w:jc w:val="both"/>
        <w:rPr>
          <w:rFonts w:asciiTheme="minorHAnsi" w:hAnsiTheme="minorHAnsi"/>
          <w:color w:val="000000" w:themeColor="text1"/>
          <w:sz w:val="32"/>
        </w:rPr>
      </w:pPr>
    </w:p>
    <w:p w14:paraId="317AFE14" w14:textId="2A458333" w:rsidR="004D7F15" w:rsidRPr="00FA1F87" w:rsidRDefault="00720D0D" w:rsidP="00A41F23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color w:val="000000" w:themeColor="text1"/>
          <w:sz w:val="32"/>
        </w:rPr>
        <w:t xml:space="preserve">Current annual membership fees are, </w:t>
      </w:r>
      <w:r w:rsidR="004D7F15" w:rsidRPr="00FA1F87">
        <w:rPr>
          <w:rFonts w:asciiTheme="minorHAnsi" w:hAnsiTheme="minorHAnsi"/>
          <w:color w:val="000000" w:themeColor="text1"/>
          <w:sz w:val="32"/>
        </w:rPr>
        <w:t>Au $</w:t>
      </w:r>
      <w:proofErr w:type="gramStart"/>
      <w:r w:rsidR="004D7F15" w:rsidRPr="00FA1F87">
        <w:rPr>
          <w:rFonts w:asciiTheme="minorHAnsi" w:hAnsiTheme="minorHAnsi"/>
          <w:color w:val="000000" w:themeColor="text1"/>
          <w:sz w:val="32"/>
        </w:rPr>
        <w:t>150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, </w:t>
      </w:r>
      <w:r w:rsidR="004D7F15" w:rsidRPr="00FA1F87">
        <w:rPr>
          <w:rFonts w:asciiTheme="minorHAnsi" w:hAnsiTheme="minorHAnsi"/>
          <w:color w:val="000000" w:themeColor="text1"/>
          <w:sz w:val="32"/>
        </w:rPr>
        <w:t xml:space="preserve"> NZ</w:t>
      </w:r>
      <w:proofErr w:type="gramEnd"/>
      <w:r w:rsidR="004D7F15" w:rsidRPr="00FA1F87">
        <w:rPr>
          <w:rFonts w:asciiTheme="minorHAnsi" w:hAnsiTheme="minorHAnsi"/>
          <w:color w:val="000000" w:themeColor="text1"/>
          <w:sz w:val="32"/>
        </w:rPr>
        <w:t>$160 full fee. Early bird is $30 less.</w:t>
      </w:r>
      <w:r w:rsidR="00F74894" w:rsidRPr="00FA1F87">
        <w:rPr>
          <w:rFonts w:asciiTheme="minorHAnsi" w:hAnsiTheme="minorHAnsi"/>
          <w:color w:val="000000" w:themeColor="text1"/>
          <w:sz w:val="32"/>
        </w:rPr>
        <w:t xml:space="preserve"> Last fee increase was 2017 when fee was $100 and $110 and </w:t>
      </w:r>
      <w:r w:rsidR="0000775E" w:rsidRPr="00FA1F87">
        <w:rPr>
          <w:rFonts w:asciiTheme="minorHAnsi" w:hAnsiTheme="minorHAnsi"/>
          <w:color w:val="000000" w:themeColor="text1"/>
          <w:sz w:val="32"/>
        </w:rPr>
        <w:t xml:space="preserve">these </w:t>
      </w:r>
      <w:r w:rsidR="00F74894" w:rsidRPr="00FA1F87">
        <w:rPr>
          <w:rFonts w:asciiTheme="minorHAnsi" w:hAnsiTheme="minorHAnsi"/>
          <w:color w:val="000000" w:themeColor="text1"/>
          <w:sz w:val="32"/>
        </w:rPr>
        <w:t>were increased by $20 with the introduction of the early bird fee</w:t>
      </w:r>
      <w:r w:rsidR="0000775E" w:rsidRPr="00FA1F87">
        <w:rPr>
          <w:rFonts w:asciiTheme="minorHAnsi" w:hAnsiTheme="minorHAnsi"/>
          <w:color w:val="000000" w:themeColor="text1"/>
          <w:sz w:val="32"/>
        </w:rPr>
        <w:t xml:space="preserve"> and by $50 if full fee paid.</w:t>
      </w:r>
    </w:p>
    <w:p w14:paraId="61E9AFC9" w14:textId="213C7DDD" w:rsidR="00F74894" w:rsidRPr="00FA1F87" w:rsidRDefault="00F74894" w:rsidP="00A41F23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color w:val="000000" w:themeColor="text1"/>
          <w:sz w:val="32"/>
        </w:rPr>
        <w:t>PB is proposing putting up the fee in both countries by $50 to sufficiently cover running costs</w:t>
      </w:r>
      <w:r w:rsidR="0000775E" w:rsidRPr="00FA1F87">
        <w:rPr>
          <w:rFonts w:asciiTheme="minorHAnsi" w:hAnsiTheme="minorHAnsi"/>
          <w:color w:val="000000" w:themeColor="text1"/>
          <w:sz w:val="32"/>
        </w:rPr>
        <w:t xml:space="preserve"> and as a more accurate representation of the membership of a professional organisation.</w:t>
      </w:r>
    </w:p>
    <w:p w14:paraId="47C709FA" w14:textId="77777777" w:rsidR="00720D0D" w:rsidRPr="00FA1F87" w:rsidRDefault="00720D0D" w:rsidP="00A41F23">
      <w:pPr>
        <w:jc w:val="both"/>
        <w:rPr>
          <w:rFonts w:asciiTheme="minorHAnsi" w:hAnsiTheme="minorHAnsi"/>
          <w:color w:val="000000" w:themeColor="text1"/>
          <w:sz w:val="32"/>
        </w:rPr>
      </w:pPr>
    </w:p>
    <w:p w14:paraId="10E8BF23" w14:textId="33E4CD2D" w:rsidR="00F74894" w:rsidRPr="00FA1F87" w:rsidRDefault="00F74894" w:rsidP="00A41F23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color w:val="000000" w:themeColor="text1"/>
          <w:sz w:val="32"/>
        </w:rPr>
        <w:t xml:space="preserve">Considered discussion </w:t>
      </w:r>
      <w:r w:rsidR="0000775E" w:rsidRPr="00FA1F87">
        <w:rPr>
          <w:rFonts w:asciiTheme="minorHAnsi" w:hAnsiTheme="minorHAnsi"/>
          <w:color w:val="000000" w:themeColor="text1"/>
          <w:sz w:val="32"/>
        </w:rPr>
        <w:t xml:space="preserve">ensued 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about having only one fee in Au$ and using </w:t>
      </w:r>
      <w:proofErr w:type="spellStart"/>
      <w:r w:rsidRPr="00FA1F87">
        <w:rPr>
          <w:rFonts w:asciiTheme="minorHAnsi" w:hAnsiTheme="minorHAnsi"/>
          <w:color w:val="000000" w:themeColor="text1"/>
          <w:sz w:val="32"/>
        </w:rPr>
        <w:t>Trybooking</w:t>
      </w:r>
      <w:proofErr w:type="spellEnd"/>
      <w:r w:rsidRPr="00FA1F87">
        <w:rPr>
          <w:rFonts w:asciiTheme="minorHAnsi" w:hAnsiTheme="minorHAnsi"/>
          <w:color w:val="000000" w:themeColor="text1"/>
          <w:sz w:val="32"/>
        </w:rPr>
        <w:t xml:space="preserve"> so NZ exchange rate at the time is used, </w:t>
      </w:r>
      <w:r w:rsidR="00BA7712" w:rsidRPr="00FA1F87">
        <w:rPr>
          <w:rFonts w:asciiTheme="minorHAnsi" w:hAnsiTheme="minorHAnsi"/>
          <w:color w:val="000000" w:themeColor="text1"/>
          <w:sz w:val="32"/>
        </w:rPr>
        <w:t>however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 a NZ representation in the fee</w:t>
      </w:r>
      <w:r w:rsidR="00BA7712" w:rsidRPr="00FA1F87">
        <w:rPr>
          <w:rFonts w:asciiTheme="minorHAnsi" w:hAnsiTheme="minorHAnsi"/>
          <w:color w:val="000000" w:themeColor="text1"/>
          <w:sz w:val="32"/>
        </w:rPr>
        <w:t xml:space="preserve"> is </w:t>
      </w:r>
      <w:r w:rsidR="0000775E" w:rsidRPr="00FA1F87">
        <w:rPr>
          <w:rFonts w:asciiTheme="minorHAnsi" w:hAnsiTheme="minorHAnsi"/>
          <w:color w:val="000000" w:themeColor="text1"/>
          <w:sz w:val="32"/>
        </w:rPr>
        <w:t xml:space="preserve">considered as </w:t>
      </w:r>
      <w:r w:rsidR="00BA7712" w:rsidRPr="00FA1F87">
        <w:rPr>
          <w:rFonts w:asciiTheme="minorHAnsi" w:hAnsiTheme="minorHAnsi"/>
          <w:color w:val="000000" w:themeColor="text1"/>
          <w:sz w:val="32"/>
        </w:rPr>
        <w:t>important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. </w:t>
      </w:r>
      <w:r w:rsidR="0000775E" w:rsidRPr="00FA1F87">
        <w:rPr>
          <w:rFonts w:asciiTheme="minorHAnsi" w:hAnsiTheme="minorHAnsi"/>
          <w:color w:val="000000" w:themeColor="text1"/>
          <w:sz w:val="32"/>
        </w:rPr>
        <w:t xml:space="preserve">The current </w:t>
      </w:r>
      <w:proofErr w:type="spellStart"/>
      <w:r w:rsidR="00BA7712" w:rsidRPr="00FA1F87">
        <w:rPr>
          <w:rFonts w:asciiTheme="minorHAnsi" w:hAnsiTheme="minorHAnsi"/>
          <w:color w:val="000000" w:themeColor="text1"/>
          <w:sz w:val="32"/>
        </w:rPr>
        <w:t>xchange</w:t>
      </w:r>
      <w:proofErr w:type="spellEnd"/>
      <w:r w:rsidR="00BA7712" w:rsidRPr="00FA1F87">
        <w:rPr>
          <w:rFonts w:asciiTheme="minorHAnsi" w:hAnsiTheme="minorHAnsi"/>
          <w:color w:val="000000" w:themeColor="text1"/>
          <w:sz w:val="32"/>
        </w:rPr>
        <w:t xml:space="preserve"> rate is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 6 cents in a dollar. </w:t>
      </w:r>
      <w:r w:rsidR="00C56342" w:rsidRPr="00FA1F87">
        <w:rPr>
          <w:rFonts w:asciiTheme="minorHAnsi" w:hAnsiTheme="minorHAnsi"/>
          <w:color w:val="000000" w:themeColor="text1"/>
          <w:sz w:val="32"/>
        </w:rPr>
        <w:t>A</w:t>
      </w:r>
      <w:r w:rsidR="00BA7712" w:rsidRPr="00FA1F87">
        <w:rPr>
          <w:rFonts w:asciiTheme="minorHAnsi" w:hAnsiTheme="minorHAnsi"/>
          <w:color w:val="000000" w:themeColor="text1"/>
          <w:sz w:val="32"/>
        </w:rPr>
        <w:t xml:space="preserve"> $10 difference between the Au and NZ fee is realistic and appropriate. </w:t>
      </w:r>
      <w:r w:rsidR="00C56342" w:rsidRPr="00FA1F87">
        <w:rPr>
          <w:rFonts w:asciiTheme="minorHAnsi" w:hAnsiTheme="minorHAnsi"/>
          <w:color w:val="000000" w:themeColor="text1"/>
          <w:sz w:val="32"/>
        </w:rPr>
        <w:t>Those present d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iscussed what </w:t>
      </w:r>
      <w:r w:rsidR="002B00BD" w:rsidRPr="00FA1F87">
        <w:rPr>
          <w:rFonts w:asciiTheme="minorHAnsi" w:hAnsiTheme="minorHAnsi"/>
          <w:color w:val="000000" w:themeColor="text1"/>
          <w:sz w:val="32"/>
        </w:rPr>
        <w:t>members get for their fee.</w:t>
      </w:r>
    </w:p>
    <w:p w14:paraId="3C01D988" w14:textId="18CD1C3A" w:rsidR="002B00BD" w:rsidRPr="00FA1F87" w:rsidRDefault="002B00BD" w:rsidP="002B00BD">
      <w:pPr>
        <w:pStyle w:val="ListParagraph"/>
        <w:numPr>
          <w:ilvl w:val="0"/>
          <w:numId w:val="36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 xml:space="preserve">Belonging to a reputable professional society. </w:t>
      </w:r>
    </w:p>
    <w:p w14:paraId="0FC090ED" w14:textId="4D913E33" w:rsidR="002B00BD" w:rsidRPr="00FA1F87" w:rsidRDefault="002B00BD" w:rsidP="002B00BD">
      <w:pPr>
        <w:pStyle w:val="ListParagraph"/>
        <w:numPr>
          <w:ilvl w:val="0"/>
          <w:numId w:val="36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>News of groups and activities locally and internationally</w:t>
      </w:r>
    </w:p>
    <w:p w14:paraId="227A591D" w14:textId="0855CE2C" w:rsidR="00BA7712" w:rsidRPr="00FA1F87" w:rsidRDefault="00C56342" w:rsidP="002B00BD">
      <w:pPr>
        <w:pStyle w:val="ListParagraph"/>
        <w:numPr>
          <w:ilvl w:val="0"/>
          <w:numId w:val="36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>Access to a training in leadership.</w:t>
      </w:r>
    </w:p>
    <w:p w14:paraId="5ED3286D" w14:textId="525B5DBF" w:rsidR="00C56342" w:rsidRPr="00FA1F87" w:rsidRDefault="00C56342" w:rsidP="002B00BD">
      <w:pPr>
        <w:pStyle w:val="ListParagraph"/>
        <w:numPr>
          <w:ilvl w:val="0"/>
          <w:numId w:val="36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>Access to participate in the Intensive and ALW (if an accredited leader and BSANZ member).</w:t>
      </w:r>
    </w:p>
    <w:p w14:paraId="23D1A21A" w14:textId="2644F02A" w:rsidR="0026309B" w:rsidRPr="00FA1F87" w:rsidRDefault="0026309B" w:rsidP="0026309B">
      <w:pPr>
        <w:pStyle w:val="ListParagraph"/>
        <w:numPr>
          <w:ilvl w:val="0"/>
          <w:numId w:val="36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>See Letter to new members that DN wrote detailing quite a lot about what BSANZ offers.</w:t>
      </w:r>
    </w:p>
    <w:p w14:paraId="162851AA" w14:textId="77777777" w:rsidR="0026309B" w:rsidRPr="00FA1F87" w:rsidRDefault="0026309B" w:rsidP="0026309B">
      <w:pPr>
        <w:pStyle w:val="ListParagraph"/>
        <w:jc w:val="both"/>
        <w:rPr>
          <w:color w:val="000000" w:themeColor="text1"/>
          <w:sz w:val="32"/>
        </w:rPr>
      </w:pPr>
    </w:p>
    <w:p w14:paraId="6BEC18C2" w14:textId="4216E1A9" w:rsidR="0026309B" w:rsidRPr="00FA1F87" w:rsidRDefault="0026309B" w:rsidP="0026309B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color w:val="000000" w:themeColor="text1"/>
          <w:sz w:val="32"/>
        </w:rPr>
        <w:t>From JG -</w:t>
      </w:r>
    </w:p>
    <w:p w14:paraId="0D4944AE" w14:textId="7CDDC13A" w:rsidR="0026309B" w:rsidRPr="00FA1F87" w:rsidRDefault="0026309B" w:rsidP="0026309B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/>
          <w:color w:val="000000"/>
          <w:sz w:val="32"/>
          <w:szCs w:val="21"/>
        </w:rPr>
      </w:pPr>
      <w:r w:rsidRPr="00FA1F87">
        <w:rPr>
          <w:rFonts w:asciiTheme="minorHAnsi" w:hAnsiTheme="minorHAnsi"/>
          <w:color w:val="000000"/>
          <w:sz w:val="32"/>
          <w:szCs w:val="21"/>
        </w:rPr>
        <w:t xml:space="preserve">Regular Board and Society communications via newsletter and bulletin keeping members in touch with news and </w:t>
      </w:r>
      <w:r w:rsidRPr="00FA1F87">
        <w:rPr>
          <w:rFonts w:asciiTheme="minorHAnsi" w:hAnsiTheme="minorHAnsi"/>
          <w:color w:val="000000"/>
          <w:sz w:val="32"/>
          <w:szCs w:val="21"/>
        </w:rPr>
        <w:lastRenderedPageBreak/>
        <w:t>events, in our Society in Australia and New Zealand, and in the wider Balint world, including the IBF</w:t>
      </w:r>
    </w:p>
    <w:p w14:paraId="4EDC8C12" w14:textId="77777777" w:rsidR="0026309B" w:rsidRPr="00FA1F87" w:rsidRDefault="0026309B" w:rsidP="0026309B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/>
          <w:color w:val="000000"/>
          <w:sz w:val="32"/>
          <w:szCs w:val="21"/>
        </w:rPr>
      </w:pPr>
      <w:r w:rsidRPr="00FA1F87">
        <w:rPr>
          <w:rFonts w:asciiTheme="minorHAnsi" w:hAnsiTheme="minorHAnsi"/>
          <w:color w:val="000000"/>
          <w:sz w:val="32"/>
          <w:szCs w:val="21"/>
        </w:rPr>
        <w:t xml:space="preserve">A professional website hosting information about Balint work generally: access to contactable groups Australia and NZ wide:  Balint work initiatives of the Society </w:t>
      </w:r>
      <w:proofErr w:type="spellStart"/>
      <w:r w:rsidRPr="00FA1F87">
        <w:rPr>
          <w:rFonts w:asciiTheme="minorHAnsi" w:hAnsiTheme="minorHAnsi"/>
          <w:color w:val="000000"/>
          <w:sz w:val="32"/>
          <w:szCs w:val="21"/>
        </w:rPr>
        <w:t>eg</w:t>
      </w:r>
      <w:proofErr w:type="spellEnd"/>
      <w:r w:rsidRPr="00FA1F87">
        <w:rPr>
          <w:rFonts w:asciiTheme="minorHAnsi" w:hAnsiTheme="minorHAnsi"/>
          <w:color w:val="000000"/>
          <w:sz w:val="32"/>
          <w:szCs w:val="21"/>
        </w:rPr>
        <w:t xml:space="preserve"> the Intensive workshop and the Leaders’ Weekend workshop: any other meetings like AGM etc:  news of, and discussion about (??) on line groups: a guide for relevant reading etc </w:t>
      </w:r>
      <w:proofErr w:type="spellStart"/>
      <w:r w:rsidRPr="00FA1F87">
        <w:rPr>
          <w:rFonts w:asciiTheme="minorHAnsi" w:hAnsiTheme="minorHAnsi"/>
          <w:color w:val="000000"/>
          <w:sz w:val="32"/>
          <w:szCs w:val="21"/>
        </w:rPr>
        <w:t>etc</w:t>
      </w:r>
      <w:proofErr w:type="spellEnd"/>
    </w:p>
    <w:p w14:paraId="7DF6659A" w14:textId="77777777" w:rsidR="0026309B" w:rsidRPr="00FA1F87" w:rsidRDefault="0026309B" w:rsidP="0026309B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/>
          <w:color w:val="000000"/>
          <w:sz w:val="32"/>
          <w:szCs w:val="21"/>
        </w:rPr>
      </w:pPr>
      <w:r w:rsidRPr="00FA1F87">
        <w:rPr>
          <w:rFonts w:asciiTheme="minorHAnsi" w:hAnsiTheme="minorHAnsi"/>
          <w:color w:val="000000"/>
          <w:sz w:val="32"/>
          <w:szCs w:val="21"/>
        </w:rPr>
        <w:t>Access to affordable good leadership training</w:t>
      </w:r>
    </w:p>
    <w:p w14:paraId="70A4C7B1" w14:textId="77777777" w:rsidR="0026309B" w:rsidRPr="00FA1F87" w:rsidRDefault="0026309B" w:rsidP="0026309B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/>
          <w:color w:val="000000"/>
          <w:sz w:val="32"/>
          <w:szCs w:val="21"/>
        </w:rPr>
      </w:pPr>
      <w:r w:rsidRPr="00FA1F87">
        <w:rPr>
          <w:rFonts w:asciiTheme="minorHAnsi" w:hAnsiTheme="minorHAnsi"/>
          <w:color w:val="000000"/>
          <w:sz w:val="32"/>
          <w:szCs w:val="21"/>
        </w:rPr>
        <w:t>Access to a current list of leader trainers and supervisors</w:t>
      </w:r>
    </w:p>
    <w:p w14:paraId="7C8DD027" w14:textId="77777777" w:rsidR="0026309B" w:rsidRPr="00FA1F87" w:rsidRDefault="0026309B" w:rsidP="0026309B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/>
          <w:color w:val="000000"/>
          <w:sz w:val="32"/>
          <w:szCs w:val="21"/>
        </w:rPr>
      </w:pPr>
      <w:r w:rsidRPr="00FA1F87">
        <w:rPr>
          <w:rFonts w:asciiTheme="minorHAnsi" w:hAnsiTheme="minorHAnsi"/>
          <w:color w:val="000000"/>
          <w:sz w:val="32"/>
          <w:szCs w:val="21"/>
        </w:rPr>
        <w:t>Being a member of a professional society held in high esteem by both the Medical and the Psychotherapy world</w:t>
      </w:r>
    </w:p>
    <w:p w14:paraId="1650EC98" w14:textId="77777777" w:rsidR="00C56342" w:rsidRPr="00FA1F87" w:rsidRDefault="00C56342" w:rsidP="00C56342">
      <w:pPr>
        <w:jc w:val="both"/>
        <w:rPr>
          <w:rFonts w:asciiTheme="minorHAnsi" w:hAnsiTheme="minorHAnsi"/>
          <w:color w:val="000000" w:themeColor="text1"/>
          <w:sz w:val="32"/>
        </w:rPr>
      </w:pPr>
    </w:p>
    <w:p w14:paraId="5D11CD28" w14:textId="2DCB376A" w:rsidR="002B00BD" w:rsidRPr="00FA1F87" w:rsidRDefault="00BA7712" w:rsidP="002B00BD">
      <w:pPr>
        <w:jc w:val="both"/>
        <w:rPr>
          <w:rFonts w:asciiTheme="minorHAnsi" w:hAnsiTheme="minorHAnsi"/>
          <w:b/>
          <w:color w:val="4472C4" w:themeColor="accent1"/>
          <w:sz w:val="32"/>
        </w:rPr>
      </w:pPr>
      <w:r w:rsidRPr="00FA1F87">
        <w:rPr>
          <w:rFonts w:asciiTheme="minorHAnsi" w:hAnsiTheme="minorHAnsi"/>
          <w:b/>
          <w:color w:val="4472C4" w:themeColor="accent1"/>
          <w:sz w:val="32"/>
        </w:rPr>
        <w:t xml:space="preserve">Motion: </w:t>
      </w:r>
      <w:r w:rsidR="002B00BD" w:rsidRPr="00FA1F87">
        <w:rPr>
          <w:rFonts w:asciiTheme="minorHAnsi" w:hAnsiTheme="minorHAnsi"/>
          <w:b/>
          <w:color w:val="4472C4" w:themeColor="accent1"/>
          <w:sz w:val="32"/>
        </w:rPr>
        <w:t xml:space="preserve">Fee rise </w:t>
      </w:r>
      <w:r w:rsidRPr="00FA1F87">
        <w:rPr>
          <w:rFonts w:asciiTheme="minorHAnsi" w:hAnsiTheme="minorHAnsi"/>
          <w:b/>
          <w:color w:val="4472C4" w:themeColor="accent1"/>
          <w:sz w:val="32"/>
        </w:rPr>
        <w:t>proposed</w:t>
      </w:r>
      <w:r w:rsidR="002B00BD" w:rsidRPr="00FA1F87">
        <w:rPr>
          <w:rFonts w:asciiTheme="minorHAnsi" w:hAnsiTheme="minorHAnsi"/>
          <w:color w:val="4472C4" w:themeColor="accent1"/>
          <w:sz w:val="32"/>
        </w:rPr>
        <w:t xml:space="preserve"> </w:t>
      </w:r>
      <w:r w:rsidRPr="00FA1F87">
        <w:rPr>
          <w:rFonts w:asciiTheme="minorHAnsi" w:hAnsiTheme="minorHAnsi"/>
          <w:b/>
          <w:color w:val="4472C4" w:themeColor="accent1"/>
          <w:sz w:val="32"/>
        </w:rPr>
        <w:t xml:space="preserve">by PB that Annual Membership fee be increased </w:t>
      </w:r>
      <w:r w:rsidR="00C56342" w:rsidRPr="00FA1F87">
        <w:rPr>
          <w:rFonts w:asciiTheme="minorHAnsi" w:hAnsiTheme="minorHAnsi"/>
          <w:b/>
          <w:color w:val="4472C4" w:themeColor="accent1"/>
          <w:sz w:val="32"/>
        </w:rPr>
        <w:t xml:space="preserve">to </w:t>
      </w:r>
      <w:r w:rsidR="002B00BD" w:rsidRPr="00FA1F87">
        <w:rPr>
          <w:rFonts w:asciiTheme="minorHAnsi" w:hAnsiTheme="minorHAnsi"/>
          <w:b/>
          <w:color w:val="4472C4" w:themeColor="accent1"/>
          <w:sz w:val="32"/>
        </w:rPr>
        <w:t xml:space="preserve">Au$200, NZ$210 (Full fee) With </w:t>
      </w:r>
      <w:r w:rsidRPr="00FA1F87">
        <w:rPr>
          <w:rFonts w:asciiTheme="minorHAnsi" w:hAnsiTheme="minorHAnsi"/>
          <w:b/>
          <w:color w:val="4472C4" w:themeColor="accent1"/>
          <w:sz w:val="32"/>
        </w:rPr>
        <w:t>E</w:t>
      </w:r>
      <w:r w:rsidR="002B00BD" w:rsidRPr="00FA1F87">
        <w:rPr>
          <w:rFonts w:asciiTheme="minorHAnsi" w:hAnsiTheme="minorHAnsi"/>
          <w:b/>
          <w:color w:val="4472C4" w:themeColor="accent1"/>
          <w:sz w:val="32"/>
        </w:rPr>
        <w:t xml:space="preserve">arly </w:t>
      </w:r>
      <w:r w:rsidRPr="00FA1F87">
        <w:rPr>
          <w:rFonts w:asciiTheme="minorHAnsi" w:hAnsiTheme="minorHAnsi"/>
          <w:b/>
          <w:color w:val="4472C4" w:themeColor="accent1"/>
          <w:sz w:val="32"/>
        </w:rPr>
        <w:t>B</w:t>
      </w:r>
      <w:r w:rsidR="002B00BD" w:rsidRPr="00FA1F87">
        <w:rPr>
          <w:rFonts w:asciiTheme="minorHAnsi" w:hAnsiTheme="minorHAnsi"/>
          <w:b/>
          <w:color w:val="4472C4" w:themeColor="accent1"/>
          <w:sz w:val="32"/>
        </w:rPr>
        <w:t>ird</w:t>
      </w:r>
      <w:r w:rsidRPr="00FA1F87">
        <w:rPr>
          <w:rFonts w:asciiTheme="minorHAnsi" w:hAnsiTheme="minorHAnsi"/>
          <w:b/>
          <w:color w:val="4472C4" w:themeColor="accent1"/>
          <w:sz w:val="32"/>
        </w:rPr>
        <w:t xml:space="preserve"> fee rise to</w:t>
      </w:r>
      <w:r w:rsidR="002B00BD" w:rsidRPr="00FA1F87">
        <w:rPr>
          <w:rFonts w:asciiTheme="minorHAnsi" w:hAnsiTheme="minorHAnsi"/>
          <w:b/>
          <w:color w:val="4472C4" w:themeColor="accent1"/>
          <w:sz w:val="32"/>
        </w:rPr>
        <w:t xml:space="preserve"> </w:t>
      </w:r>
      <w:r w:rsidRPr="00FA1F87">
        <w:rPr>
          <w:rFonts w:asciiTheme="minorHAnsi" w:hAnsiTheme="minorHAnsi"/>
          <w:b/>
          <w:color w:val="4472C4" w:themeColor="accent1"/>
          <w:sz w:val="32"/>
        </w:rPr>
        <w:t>Au$170, NZ$180. Students are free. Early Bird to 30th June. Seconded RD. U/C</w:t>
      </w:r>
    </w:p>
    <w:p w14:paraId="68199D6B" w14:textId="77777777" w:rsidR="00C56342" w:rsidRPr="00FA1F87" w:rsidRDefault="00C56342" w:rsidP="002B00BD">
      <w:pPr>
        <w:jc w:val="both"/>
        <w:rPr>
          <w:rFonts w:asciiTheme="minorHAnsi" w:hAnsiTheme="minorHAnsi"/>
          <w:b/>
          <w:color w:val="4472C4" w:themeColor="accent1"/>
          <w:sz w:val="32"/>
        </w:rPr>
      </w:pPr>
    </w:p>
    <w:p w14:paraId="67CBAA5E" w14:textId="77777777" w:rsidR="00BA7712" w:rsidRPr="00FA1F87" w:rsidRDefault="002B00BD" w:rsidP="002B00BD">
      <w:pPr>
        <w:jc w:val="both"/>
        <w:rPr>
          <w:rFonts w:asciiTheme="minorHAnsi" w:hAnsiTheme="minorHAnsi"/>
          <w:b/>
          <w:color w:val="4472C4" w:themeColor="accent1"/>
          <w:sz w:val="32"/>
        </w:rPr>
      </w:pPr>
      <w:r w:rsidRPr="00FA1F87">
        <w:rPr>
          <w:rFonts w:asciiTheme="minorHAnsi" w:hAnsiTheme="minorHAnsi"/>
          <w:b/>
          <w:color w:val="4472C4" w:themeColor="accent1"/>
          <w:sz w:val="32"/>
        </w:rPr>
        <w:t>Action</w:t>
      </w:r>
      <w:r w:rsidR="00BA7712" w:rsidRPr="00FA1F87">
        <w:rPr>
          <w:rFonts w:asciiTheme="minorHAnsi" w:hAnsiTheme="minorHAnsi"/>
          <w:b/>
          <w:color w:val="4472C4" w:themeColor="accent1"/>
          <w:sz w:val="32"/>
        </w:rPr>
        <w:t>s:</w:t>
      </w:r>
    </w:p>
    <w:p w14:paraId="4CF6A49F" w14:textId="77F1859F" w:rsidR="002B00BD" w:rsidRPr="00FA1F87" w:rsidRDefault="002B00BD" w:rsidP="00BA7712">
      <w:pPr>
        <w:pStyle w:val="ListParagraph"/>
        <w:numPr>
          <w:ilvl w:val="0"/>
          <w:numId w:val="37"/>
        </w:numPr>
        <w:jc w:val="both"/>
        <w:rPr>
          <w:color w:val="4472C4" w:themeColor="accent1"/>
          <w:sz w:val="32"/>
        </w:rPr>
      </w:pPr>
      <w:r w:rsidRPr="00FA1F87">
        <w:rPr>
          <w:color w:val="4472C4" w:themeColor="accent1"/>
          <w:sz w:val="32"/>
        </w:rPr>
        <w:t xml:space="preserve">JG will send </w:t>
      </w:r>
      <w:r w:rsidR="00C56342" w:rsidRPr="00FA1F87">
        <w:rPr>
          <w:color w:val="4472C4" w:themeColor="accent1"/>
          <w:sz w:val="32"/>
        </w:rPr>
        <w:t xml:space="preserve">to KCS for the minutes </w:t>
      </w:r>
      <w:r w:rsidRPr="00FA1F87">
        <w:rPr>
          <w:color w:val="4472C4" w:themeColor="accent1"/>
          <w:sz w:val="32"/>
        </w:rPr>
        <w:t xml:space="preserve">some further </w:t>
      </w:r>
      <w:r w:rsidR="00C56342" w:rsidRPr="00FA1F87">
        <w:rPr>
          <w:color w:val="4472C4" w:themeColor="accent1"/>
          <w:sz w:val="32"/>
        </w:rPr>
        <w:t xml:space="preserve">articulated </w:t>
      </w:r>
      <w:r w:rsidRPr="00FA1F87">
        <w:rPr>
          <w:color w:val="4472C4" w:themeColor="accent1"/>
          <w:sz w:val="32"/>
        </w:rPr>
        <w:t xml:space="preserve">details of our discussion on </w:t>
      </w:r>
      <w:r w:rsidR="00BA7712" w:rsidRPr="00FA1F87">
        <w:rPr>
          <w:color w:val="4472C4" w:themeColor="accent1"/>
          <w:sz w:val="32"/>
        </w:rPr>
        <w:t>what is offered in the Society.</w:t>
      </w:r>
    </w:p>
    <w:p w14:paraId="12300DDA" w14:textId="77BE9EAB" w:rsidR="00BA7712" w:rsidRPr="00FA1F87" w:rsidRDefault="00BA7712" w:rsidP="00BA7712">
      <w:pPr>
        <w:pStyle w:val="ListParagraph"/>
        <w:numPr>
          <w:ilvl w:val="0"/>
          <w:numId w:val="37"/>
        </w:numPr>
        <w:jc w:val="both"/>
        <w:rPr>
          <w:color w:val="4472C4" w:themeColor="accent1"/>
          <w:sz w:val="32"/>
        </w:rPr>
      </w:pPr>
      <w:r w:rsidRPr="00FA1F87">
        <w:rPr>
          <w:color w:val="4472C4" w:themeColor="accent1"/>
          <w:sz w:val="32"/>
        </w:rPr>
        <w:t xml:space="preserve">The fee increase </w:t>
      </w:r>
      <w:r w:rsidR="00C56342" w:rsidRPr="00FA1F87">
        <w:rPr>
          <w:color w:val="4472C4" w:themeColor="accent1"/>
          <w:sz w:val="32"/>
        </w:rPr>
        <w:t xml:space="preserve">is </w:t>
      </w:r>
      <w:r w:rsidRPr="00FA1F87">
        <w:rPr>
          <w:color w:val="4472C4" w:themeColor="accent1"/>
          <w:sz w:val="32"/>
        </w:rPr>
        <w:t xml:space="preserve">to go out in a letter </w:t>
      </w:r>
      <w:r w:rsidR="00C56342" w:rsidRPr="00FA1F87">
        <w:rPr>
          <w:color w:val="4472C4" w:themeColor="accent1"/>
          <w:sz w:val="32"/>
        </w:rPr>
        <w:t xml:space="preserve">to include </w:t>
      </w:r>
      <w:r w:rsidRPr="00FA1F87">
        <w:rPr>
          <w:color w:val="4472C4" w:themeColor="accent1"/>
          <w:sz w:val="32"/>
        </w:rPr>
        <w:t xml:space="preserve">such </w:t>
      </w:r>
      <w:r w:rsidR="00C56342" w:rsidRPr="00FA1F87">
        <w:rPr>
          <w:color w:val="4472C4" w:themeColor="accent1"/>
          <w:sz w:val="32"/>
        </w:rPr>
        <w:t xml:space="preserve">contents </w:t>
      </w:r>
      <w:r w:rsidRPr="00FA1F87">
        <w:rPr>
          <w:color w:val="4472C4" w:themeColor="accent1"/>
          <w:sz w:val="32"/>
        </w:rPr>
        <w:t>as the new member letter</w:t>
      </w:r>
      <w:r w:rsidR="005C3493" w:rsidRPr="00FA1F87">
        <w:rPr>
          <w:color w:val="4472C4" w:themeColor="accent1"/>
          <w:sz w:val="32"/>
        </w:rPr>
        <w:t xml:space="preserve"> outlining the value of the membership. To be sent from the President on behalf of the Board. </w:t>
      </w:r>
    </w:p>
    <w:p w14:paraId="744CDED5" w14:textId="77777777" w:rsidR="004D7F15" w:rsidRPr="00FA1F87" w:rsidRDefault="004D7F15" w:rsidP="00A41F23">
      <w:pPr>
        <w:jc w:val="both"/>
        <w:rPr>
          <w:rFonts w:asciiTheme="minorHAnsi" w:hAnsiTheme="minorHAnsi"/>
          <w:b/>
          <w:color w:val="4472C4" w:themeColor="accent1"/>
          <w:sz w:val="32"/>
        </w:rPr>
      </w:pPr>
    </w:p>
    <w:p w14:paraId="46C00DA9" w14:textId="5E8B4802" w:rsidR="00506EDC" w:rsidRPr="00FA1F87" w:rsidRDefault="00CE3E8D" w:rsidP="00A41F23">
      <w:pPr>
        <w:jc w:val="both"/>
        <w:rPr>
          <w:rFonts w:asciiTheme="minorHAnsi" w:hAnsiTheme="minorHAnsi"/>
          <w:color w:val="4472C4" w:themeColor="accen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1</w:t>
      </w:r>
      <w:r w:rsidR="005C3493" w:rsidRPr="00FA1F87">
        <w:rPr>
          <w:rFonts w:asciiTheme="minorHAnsi" w:hAnsiTheme="minorHAnsi"/>
          <w:b/>
          <w:color w:val="000000" w:themeColor="text1"/>
          <w:sz w:val="32"/>
        </w:rPr>
        <w:t>0</w:t>
      </w:r>
      <w:r w:rsidRPr="00FA1F87">
        <w:rPr>
          <w:rFonts w:asciiTheme="minorHAnsi" w:hAnsiTheme="minorHAnsi"/>
          <w:b/>
          <w:color w:val="000000" w:themeColor="text1"/>
          <w:sz w:val="32"/>
        </w:rPr>
        <w:t xml:space="preserve">. </w:t>
      </w:r>
      <w:r w:rsidR="00E0418C" w:rsidRPr="00FA1F87">
        <w:rPr>
          <w:rFonts w:asciiTheme="minorHAnsi" w:hAnsiTheme="minorHAnsi"/>
          <w:b/>
          <w:color w:val="000000" w:themeColor="text1"/>
          <w:sz w:val="32"/>
        </w:rPr>
        <w:t>Role of ‘Chair’ (of the Intensive and Leaders Group)</w:t>
      </w:r>
      <w:r w:rsidR="009B44DC" w:rsidRPr="00FA1F87">
        <w:rPr>
          <w:rFonts w:asciiTheme="minorHAnsi" w:hAnsiTheme="minorHAnsi"/>
          <w:b/>
          <w:color w:val="000000" w:themeColor="text1"/>
          <w:sz w:val="32"/>
        </w:rPr>
        <w:t xml:space="preserve"> RD &amp; CQ</w:t>
      </w:r>
      <w:r w:rsidR="00E0418C" w:rsidRPr="00FA1F87">
        <w:rPr>
          <w:rFonts w:asciiTheme="minorHAnsi" w:hAnsiTheme="minorHAnsi"/>
          <w:b/>
          <w:color w:val="000000" w:themeColor="text1"/>
          <w:sz w:val="32"/>
        </w:rPr>
        <w:t xml:space="preserve"> </w:t>
      </w:r>
      <w:r w:rsidR="00E0418C" w:rsidRPr="00FA1F87">
        <w:rPr>
          <w:rFonts w:asciiTheme="minorHAnsi" w:hAnsiTheme="minorHAnsi"/>
          <w:color w:val="4472C4" w:themeColor="accent1"/>
          <w:sz w:val="32"/>
        </w:rPr>
        <w:t xml:space="preserve"> </w:t>
      </w:r>
    </w:p>
    <w:p w14:paraId="20566772" w14:textId="77777777" w:rsidR="00C56342" w:rsidRPr="00FA1F87" w:rsidRDefault="00C56342" w:rsidP="00A41F23">
      <w:pPr>
        <w:jc w:val="both"/>
        <w:rPr>
          <w:rFonts w:asciiTheme="minorHAnsi" w:hAnsiTheme="minorHAnsi"/>
          <w:color w:val="4472C4" w:themeColor="accent1"/>
          <w:sz w:val="32"/>
        </w:rPr>
      </w:pPr>
    </w:p>
    <w:p w14:paraId="6B2065F8" w14:textId="12C20BAC" w:rsidR="005C3493" w:rsidRPr="00FA1F87" w:rsidRDefault="005C3493" w:rsidP="008751E5">
      <w:pPr>
        <w:pStyle w:val="ListParagraph"/>
        <w:jc w:val="both"/>
        <w:rPr>
          <w:b/>
          <w:color w:val="4472C4" w:themeColor="accent1"/>
          <w:sz w:val="32"/>
        </w:rPr>
      </w:pPr>
      <w:r w:rsidRPr="00FA1F87">
        <w:rPr>
          <w:b/>
          <w:color w:val="4472C4" w:themeColor="accent1"/>
          <w:sz w:val="32"/>
        </w:rPr>
        <w:t>Motion</w:t>
      </w:r>
      <w:r w:rsidR="00C56342" w:rsidRPr="00FA1F87">
        <w:rPr>
          <w:b/>
          <w:color w:val="4472C4" w:themeColor="accent1"/>
          <w:sz w:val="32"/>
        </w:rPr>
        <w:t>:</w:t>
      </w:r>
      <w:r w:rsidRPr="00FA1F87">
        <w:rPr>
          <w:b/>
          <w:color w:val="4472C4" w:themeColor="accent1"/>
          <w:sz w:val="32"/>
        </w:rPr>
        <w:t xml:space="preserve"> </w:t>
      </w:r>
      <w:r w:rsidR="00EA5B92" w:rsidRPr="00FA1F87">
        <w:rPr>
          <w:b/>
          <w:color w:val="4472C4" w:themeColor="accent1"/>
          <w:sz w:val="32"/>
        </w:rPr>
        <w:t>RD proposed t</w:t>
      </w:r>
      <w:r w:rsidRPr="00FA1F87">
        <w:rPr>
          <w:b/>
          <w:color w:val="4472C4" w:themeColor="accent1"/>
          <w:sz w:val="32"/>
        </w:rPr>
        <w:t>hat the TOR for the Chair of Workshop and the Chair of Leaders Group be accepted by the Board, seconded JG. U/C</w:t>
      </w:r>
    </w:p>
    <w:p w14:paraId="31B2DCDF" w14:textId="77777777" w:rsidR="005C3493" w:rsidRPr="00FA1F87" w:rsidRDefault="005C3493" w:rsidP="008751E5">
      <w:pPr>
        <w:pStyle w:val="ListParagraph"/>
        <w:jc w:val="both"/>
        <w:rPr>
          <w:b/>
          <w:color w:val="4472C4" w:themeColor="accent1"/>
          <w:sz w:val="32"/>
        </w:rPr>
      </w:pPr>
    </w:p>
    <w:p w14:paraId="0A4A7CF5" w14:textId="4D0A6B44" w:rsidR="00506EDC" w:rsidRPr="00FA1F87" w:rsidRDefault="00506EDC" w:rsidP="00506EDC">
      <w:pPr>
        <w:jc w:val="both"/>
        <w:rPr>
          <w:rFonts w:asciiTheme="minorHAnsi" w:hAnsiTheme="minorHAnsi"/>
          <w:b/>
          <w:color w:val="000000" w:themeColor="text1"/>
          <w:sz w:val="32"/>
        </w:rPr>
      </w:pPr>
    </w:p>
    <w:p w14:paraId="21F3354A" w14:textId="614D5382" w:rsidR="005C3493" w:rsidRPr="00FA1F87" w:rsidRDefault="005C3493" w:rsidP="005C3493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11</w:t>
      </w:r>
      <w:r w:rsidR="00A41F23" w:rsidRPr="00FA1F87">
        <w:rPr>
          <w:rFonts w:asciiTheme="minorHAnsi" w:hAnsiTheme="minorHAnsi"/>
          <w:b/>
          <w:color w:val="000000" w:themeColor="text1"/>
          <w:sz w:val="32"/>
        </w:rPr>
        <w:t xml:space="preserve">. </w:t>
      </w:r>
      <w:r w:rsidRPr="00FA1F87">
        <w:rPr>
          <w:rFonts w:asciiTheme="minorHAnsi" w:hAnsiTheme="minorHAnsi"/>
          <w:b/>
          <w:color w:val="000000" w:themeColor="text1"/>
          <w:sz w:val="32"/>
        </w:rPr>
        <w:t>A</w:t>
      </w:r>
      <w:r w:rsidR="005C6C12" w:rsidRPr="00FA1F87">
        <w:rPr>
          <w:rFonts w:asciiTheme="minorHAnsi" w:hAnsiTheme="minorHAnsi"/>
          <w:b/>
          <w:color w:val="000000" w:themeColor="text1"/>
          <w:sz w:val="32"/>
        </w:rPr>
        <w:t xml:space="preserve">ccreditation </w:t>
      </w:r>
      <w:r w:rsidRPr="00FA1F87">
        <w:rPr>
          <w:rFonts w:asciiTheme="minorHAnsi" w:hAnsiTheme="minorHAnsi"/>
          <w:b/>
          <w:color w:val="000000" w:themeColor="text1"/>
          <w:sz w:val="32"/>
        </w:rPr>
        <w:t>Committee</w:t>
      </w:r>
      <w:r w:rsidR="00C56342" w:rsidRPr="00FA1F87">
        <w:rPr>
          <w:rFonts w:asciiTheme="minorHAnsi" w:hAnsiTheme="minorHAnsi"/>
          <w:b/>
          <w:color w:val="000000" w:themeColor="text1"/>
          <w:sz w:val="32"/>
        </w:rPr>
        <w:t xml:space="preserve"> </w:t>
      </w:r>
      <w:r w:rsidR="005C6C12" w:rsidRPr="00FA1F87">
        <w:rPr>
          <w:rFonts w:asciiTheme="minorHAnsi" w:hAnsiTheme="minorHAnsi"/>
          <w:b/>
          <w:color w:val="000000" w:themeColor="text1"/>
          <w:sz w:val="32"/>
        </w:rPr>
        <w:t xml:space="preserve">Report </w:t>
      </w:r>
      <w:r w:rsidR="00EA5B92" w:rsidRPr="00FA1F87">
        <w:rPr>
          <w:rFonts w:asciiTheme="minorHAnsi" w:hAnsiTheme="minorHAnsi"/>
          <w:b/>
          <w:color w:val="000000" w:themeColor="text1"/>
          <w:sz w:val="32"/>
        </w:rPr>
        <w:t>- RD</w:t>
      </w:r>
    </w:p>
    <w:p w14:paraId="3FB31180" w14:textId="74F5E828" w:rsidR="005C3493" w:rsidRPr="00FA1F87" w:rsidRDefault="00C56342" w:rsidP="005C3493">
      <w:pPr>
        <w:pStyle w:val="ListParagraph"/>
        <w:numPr>
          <w:ilvl w:val="0"/>
          <w:numId w:val="38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>Raised for future consideration an i</w:t>
      </w:r>
      <w:r w:rsidR="005C3493" w:rsidRPr="00FA1F87">
        <w:rPr>
          <w:color w:val="000000" w:themeColor="text1"/>
          <w:sz w:val="32"/>
        </w:rPr>
        <w:t xml:space="preserve">ncrease in </w:t>
      </w:r>
      <w:r w:rsidRPr="00FA1F87">
        <w:rPr>
          <w:color w:val="000000" w:themeColor="text1"/>
          <w:sz w:val="32"/>
        </w:rPr>
        <w:t xml:space="preserve">initial </w:t>
      </w:r>
      <w:r w:rsidR="005C3493" w:rsidRPr="00FA1F87">
        <w:rPr>
          <w:color w:val="000000" w:themeColor="text1"/>
          <w:sz w:val="32"/>
        </w:rPr>
        <w:t xml:space="preserve">pathway training fee and yearly fee. </w:t>
      </w:r>
      <w:r w:rsidRPr="00FA1F87">
        <w:rPr>
          <w:color w:val="000000" w:themeColor="text1"/>
          <w:sz w:val="32"/>
        </w:rPr>
        <w:t>These n</w:t>
      </w:r>
      <w:r w:rsidR="005C3493" w:rsidRPr="00FA1F87">
        <w:rPr>
          <w:color w:val="000000" w:themeColor="text1"/>
          <w:sz w:val="32"/>
        </w:rPr>
        <w:t xml:space="preserve">ot increased since 2016. </w:t>
      </w:r>
      <w:r w:rsidRPr="00FA1F87">
        <w:rPr>
          <w:color w:val="000000" w:themeColor="text1"/>
          <w:sz w:val="32"/>
        </w:rPr>
        <w:t>Perhaps ‘o</w:t>
      </w:r>
      <w:r w:rsidR="005C3493" w:rsidRPr="00FA1F87">
        <w:rPr>
          <w:color w:val="000000" w:themeColor="text1"/>
          <w:sz w:val="32"/>
        </w:rPr>
        <w:t>bservations</w:t>
      </w:r>
      <w:r w:rsidRPr="00FA1F87">
        <w:rPr>
          <w:color w:val="000000" w:themeColor="text1"/>
          <w:sz w:val="32"/>
        </w:rPr>
        <w:t>’</w:t>
      </w:r>
      <w:r w:rsidR="005C3493" w:rsidRPr="00FA1F87">
        <w:rPr>
          <w:color w:val="000000" w:themeColor="text1"/>
          <w:sz w:val="32"/>
        </w:rPr>
        <w:t xml:space="preserve"> costs at the Intensive </w:t>
      </w:r>
      <w:r w:rsidRPr="00FA1F87">
        <w:rPr>
          <w:color w:val="000000" w:themeColor="text1"/>
          <w:sz w:val="32"/>
        </w:rPr>
        <w:t>n</w:t>
      </w:r>
      <w:r w:rsidR="005C3493" w:rsidRPr="00FA1F87">
        <w:rPr>
          <w:color w:val="000000" w:themeColor="text1"/>
          <w:sz w:val="32"/>
        </w:rPr>
        <w:t>eed to be met by the training budget.</w:t>
      </w:r>
    </w:p>
    <w:p w14:paraId="41580998" w14:textId="49A65BC4" w:rsidR="005C3493" w:rsidRPr="00FA1F87" w:rsidRDefault="005C3493" w:rsidP="005C3493">
      <w:pPr>
        <w:pStyle w:val="ListParagraph"/>
        <w:numPr>
          <w:ilvl w:val="0"/>
          <w:numId w:val="38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 xml:space="preserve">Amanda Garland and </w:t>
      </w:r>
      <w:proofErr w:type="spellStart"/>
      <w:r w:rsidRPr="00FA1F87">
        <w:rPr>
          <w:color w:val="000000" w:themeColor="text1"/>
          <w:sz w:val="32"/>
        </w:rPr>
        <w:t>Rutger</w:t>
      </w:r>
      <w:proofErr w:type="spellEnd"/>
      <w:r w:rsidRPr="00FA1F87">
        <w:rPr>
          <w:color w:val="000000" w:themeColor="text1"/>
          <w:sz w:val="32"/>
        </w:rPr>
        <w:t xml:space="preserve"> De Ridder have almost completed the training.</w:t>
      </w:r>
    </w:p>
    <w:p w14:paraId="05A6B869" w14:textId="20599735" w:rsidR="005C3493" w:rsidRPr="00FA1F87" w:rsidRDefault="00C56342" w:rsidP="005C3493">
      <w:pPr>
        <w:pStyle w:val="ListParagraph"/>
        <w:numPr>
          <w:ilvl w:val="0"/>
          <w:numId w:val="38"/>
        </w:numPr>
        <w:jc w:val="both"/>
        <w:rPr>
          <w:color w:val="000000" w:themeColor="text1"/>
          <w:sz w:val="32"/>
        </w:rPr>
      </w:pPr>
      <w:r w:rsidRPr="00FA1F87">
        <w:rPr>
          <w:sz w:val="32"/>
        </w:rPr>
        <w:t>The d</w:t>
      </w:r>
      <w:r w:rsidR="005C3493" w:rsidRPr="00FA1F87">
        <w:rPr>
          <w:sz w:val="32"/>
        </w:rPr>
        <w:t>iscussion on ‘Process by which decisions are made regarding entry to leader trainer pathway’</w:t>
      </w:r>
      <w:r w:rsidR="00D76C01" w:rsidRPr="00FA1F87">
        <w:rPr>
          <w:sz w:val="32"/>
        </w:rPr>
        <w:t xml:space="preserve"> still not done </w:t>
      </w:r>
      <w:r w:rsidR="005C6C12" w:rsidRPr="00FA1F87">
        <w:rPr>
          <w:sz w:val="32"/>
        </w:rPr>
        <w:t xml:space="preserve">in the AC </w:t>
      </w:r>
      <w:r w:rsidR="00D76C01" w:rsidRPr="00FA1F87">
        <w:rPr>
          <w:sz w:val="32"/>
        </w:rPr>
        <w:t>due to time constraints.</w:t>
      </w:r>
    </w:p>
    <w:p w14:paraId="5AF8EE77" w14:textId="3D9E7CC2" w:rsidR="005C3493" w:rsidRPr="00FA1F87" w:rsidRDefault="005C3493" w:rsidP="005C3493">
      <w:pPr>
        <w:pStyle w:val="ListParagraph"/>
        <w:numPr>
          <w:ilvl w:val="0"/>
          <w:numId w:val="38"/>
        </w:numPr>
        <w:jc w:val="both"/>
        <w:rPr>
          <w:color w:val="000000" w:themeColor="text1"/>
          <w:sz w:val="32"/>
        </w:rPr>
      </w:pPr>
      <w:r w:rsidRPr="00FA1F87">
        <w:rPr>
          <w:sz w:val="32"/>
        </w:rPr>
        <w:t xml:space="preserve">The </w:t>
      </w:r>
      <w:r w:rsidR="005C6C12" w:rsidRPr="00FA1F87">
        <w:rPr>
          <w:sz w:val="32"/>
        </w:rPr>
        <w:t xml:space="preserve">pathway </w:t>
      </w:r>
      <w:r w:rsidRPr="00FA1F87">
        <w:rPr>
          <w:sz w:val="32"/>
        </w:rPr>
        <w:t xml:space="preserve">spreadsheets are being </w:t>
      </w:r>
      <w:r w:rsidR="00D76C01" w:rsidRPr="00FA1F87">
        <w:rPr>
          <w:sz w:val="32"/>
        </w:rPr>
        <w:t>revised.</w:t>
      </w:r>
    </w:p>
    <w:p w14:paraId="52D1612C" w14:textId="091325D5" w:rsidR="00D76C01" w:rsidRPr="00FA1F87" w:rsidRDefault="00D76C01" w:rsidP="005C3493">
      <w:pPr>
        <w:pStyle w:val="ListParagraph"/>
        <w:numPr>
          <w:ilvl w:val="0"/>
          <w:numId w:val="38"/>
        </w:numPr>
        <w:jc w:val="both"/>
        <w:rPr>
          <w:color w:val="000000" w:themeColor="text1"/>
          <w:sz w:val="32"/>
        </w:rPr>
      </w:pPr>
      <w:r w:rsidRPr="00FA1F87">
        <w:rPr>
          <w:sz w:val="32"/>
        </w:rPr>
        <w:t>Four people have accepted offers of observation</w:t>
      </w:r>
      <w:r w:rsidRPr="00FA1F87">
        <w:rPr>
          <w:b/>
          <w:sz w:val="32"/>
        </w:rPr>
        <w:t xml:space="preserve"> </w:t>
      </w:r>
      <w:r w:rsidRPr="00FA1F87">
        <w:rPr>
          <w:sz w:val="32"/>
        </w:rPr>
        <w:t>and KCS will be the Observer</w:t>
      </w:r>
      <w:r w:rsidR="005C6C12" w:rsidRPr="00FA1F87">
        <w:rPr>
          <w:sz w:val="32"/>
        </w:rPr>
        <w:t xml:space="preserve"> this year.</w:t>
      </w:r>
    </w:p>
    <w:p w14:paraId="4D231194" w14:textId="77777777" w:rsidR="00D76C01" w:rsidRPr="00FA1F87" w:rsidRDefault="00D76C01" w:rsidP="00D76C01">
      <w:pPr>
        <w:pStyle w:val="ListParagraph"/>
        <w:jc w:val="both"/>
        <w:rPr>
          <w:color w:val="000000" w:themeColor="text1"/>
          <w:sz w:val="32"/>
        </w:rPr>
      </w:pPr>
    </w:p>
    <w:p w14:paraId="65D519B1" w14:textId="6282D082" w:rsidR="00506EDC" w:rsidRPr="00FA1F87" w:rsidRDefault="00D76C01" w:rsidP="00A41F23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 xml:space="preserve">12. </w:t>
      </w:r>
      <w:r w:rsidR="00A41F23" w:rsidRPr="00FA1F87">
        <w:rPr>
          <w:rFonts w:asciiTheme="minorHAnsi" w:hAnsiTheme="minorHAnsi"/>
          <w:b/>
          <w:color w:val="000000" w:themeColor="text1"/>
          <w:sz w:val="32"/>
        </w:rPr>
        <w:t xml:space="preserve">Website Development </w:t>
      </w:r>
    </w:p>
    <w:p w14:paraId="4223181E" w14:textId="7825D98A" w:rsidR="00D76C01" w:rsidRPr="00FA1F87" w:rsidRDefault="00D76C01" w:rsidP="00A41F23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color w:val="000000" w:themeColor="text1"/>
          <w:sz w:val="32"/>
        </w:rPr>
        <w:t xml:space="preserve">HA spoke about the images from </w:t>
      </w:r>
      <w:proofErr w:type="spellStart"/>
      <w:r w:rsidRPr="00FA1F87">
        <w:rPr>
          <w:rFonts w:asciiTheme="minorHAnsi" w:hAnsiTheme="minorHAnsi"/>
          <w:color w:val="000000" w:themeColor="text1"/>
          <w:sz w:val="32"/>
        </w:rPr>
        <w:t>Unsplash</w:t>
      </w:r>
      <w:proofErr w:type="spellEnd"/>
      <w:r w:rsidRPr="00FA1F87">
        <w:rPr>
          <w:rFonts w:asciiTheme="minorHAnsi" w:hAnsiTheme="minorHAnsi"/>
          <w:color w:val="000000" w:themeColor="text1"/>
          <w:sz w:val="32"/>
        </w:rPr>
        <w:t xml:space="preserve"> Website (free) or Getty ($50). </w:t>
      </w:r>
    </w:p>
    <w:p w14:paraId="7CDB5F18" w14:textId="50C55553" w:rsidR="00D76C01" w:rsidRPr="00FA1F87" w:rsidRDefault="00D76C01" w:rsidP="00A41F23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color w:val="000000" w:themeColor="text1"/>
          <w:sz w:val="32"/>
        </w:rPr>
        <w:t>It is important that we get agreement on an image by next Board meeting.</w:t>
      </w:r>
    </w:p>
    <w:p w14:paraId="3D674105" w14:textId="043027D9" w:rsidR="00D76C01" w:rsidRPr="00FA1F87" w:rsidRDefault="00D76C01" w:rsidP="00A41F23">
      <w:pPr>
        <w:jc w:val="both"/>
        <w:rPr>
          <w:rFonts w:asciiTheme="minorHAnsi" w:hAnsiTheme="minorHAnsi"/>
          <w:color w:val="000000" w:themeColor="text1"/>
          <w:sz w:val="32"/>
        </w:rPr>
      </w:pPr>
      <w:r w:rsidRPr="00FA1F87">
        <w:rPr>
          <w:rFonts w:asciiTheme="minorHAnsi" w:hAnsiTheme="minorHAnsi"/>
          <w:color w:val="000000" w:themeColor="text1"/>
          <w:sz w:val="32"/>
        </w:rPr>
        <w:t>A lot of time and consideration has been put into the shortlist of images</w:t>
      </w:r>
      <w:r w:rsidR="005C6C12" w:rsidRPr="00FA1F87">
        <w:rPr>
          <w:rFonts w:asciiTheme="minorHAnsi" w:hAnsiTheme="minorHAnsi"/>
          <w:color w:val="000000" w:themeColor="text1"/>
          <w:sz w:val="32"/>
        </w:rPr>
        <w:t xml:space="preserve"> p</w:t>
      </w:r>
      <w:r w:rsidR="00302A12" w:rsidRPr="00FA1F87">
        <w:rPr>
          <w:rFonts w:asciiTheme="minorHAnsi" w:hAnsiTheme="minorHAnsi"/>
          <w:color w:val="000000" w:themeColor="text1"/>
          <w:sz w:val="32"/>
        </w:rPr>
        <w:t>rovide</w:t>
      </w:r>
      <w:r w:rsidR="005C6C12" w:rsidRPr="00FA1F87">
        <w:rPr>
          <w:rFonts w:asciiTheme="minorHAnsi" w:hAnsiTheme="minorHAnsi"/>
          <w:color w:val="000000" w:themeColor="text1"/>
          <w:sz w:val="32"/>
        </w:rPr>
        <w:t xml:space="preserve">d </w:t>
      </w:r>
      <w:r w:rsidR="00302A12" w:rsidRPr="00FA1F87">
        <w:rPr>
          <w:rFonts w:asciiTheme="minorHAnsi" w:hAnsiTheme="minorHAnsi"/>
          <w:color w:val="000000" w:themeColor="text1"/>
          <w:sz w:val="32"/>
        </w:rPr>
        <w:t xml:space="preserve">by HA and DN. 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 We need to come to an agreement. Discussion on the meaning of the image for the Society.</w:t>
      </w:r>
      <w:r w:rsidR="00302A12" w:rsidRPr="00FA1F87">
        <w:rPr>
          <w:rFonts w:asciiTheme="minorHAnsi" w:hAnsiTheme="minorHAnsi"/>
          <w:color w:val="000000" w:themeColor="text1"/>
          <w:sz w:val="32"/>
        </w:rPr>
        <w:t xml:space="preserve"> Vitality, people discussing, reflection, also energy.</w:t>
      </w:r>
    </w:p>
    <w:p w14:paraId="46755320" w14:textId="77777777" w:rsidR="005C6C12" w:rsidRPr="00FA1F87" w:rsidRDefault="005C6C12" w:rsidP="00A41F23">
      <w:pPr>
        <w:jc w:val="both"/>
        <w:rPr>
          <w:rFonts w:asciiTheme="minorHAnsi" w:hAnsiTheme="minorHAnsi"/>
          <w:color w:val="000000" w:themeColor="text1"/>
          <w:sz w:val="32"/>
        </w:rPr>
      </w:pPr>
    </w:p>
    <w:p w14:paraId="6DC0C6E5" w14:textId="65E99B04" w:rsidR="00302A12" w:rsidRPr="00FA1F87" w:rsidRDefault="008751E5" w:rsidP="009B47F1">
      <w:pPr>
        <w:pStyle w:val="ListParagraph"/>
        <w:ind w:left="0"/>
        <w:jc w:val="both"/>
        <w:rPr>
          <w:b/>
          <w:color w:val="4472C4" w:themeColor="accent1"/>
          <w:sz w:val="32"/>
        </w:rPr>
      </w:pPr>
      <w:r w:rsidRPr="00FA1F87">
        <w:rPr>
          <w:b/>
          <w:color w:val="4472C4" w:themeColor="accent1"/>
          <w:sz w:val="32"/>
        </w:rPr>
        <w:t>A</w:t>
      </w:r>
      <w:r w:rsidR="005C6C12" w:rsidRPr="00FA1F87">
        <w:rPr>
          <w:b/>
          <w:color w:val="4472C4" w:themeColor="accent1"/>
          <w:sz w:val="32"/>
        </w:rPr>
        <w:t>ction</w:t>
      </w:r>
      <w:r w:rsidRPr="00FA1F87">
        <w:rPr>
          <w:b/>
          <w:color w:val="4472C4" w:themeColor="accent1"/>
          <w:sz w:val="32"/>
        </w:rPr>
        <w:t xml:space="preserve">: </w:t>
      </w:r>
      <w:r w:rsidR="00302A12" w:rsidRPr="00FA1F87">
        <w:rPr>
          <w:b/>
          <w:color w:val="4472C4" w:themeColor="accent1"/>
          <w:sz w:val="32"/>
        </w:rPr>
        <w:t>Send suggested images to Hilary.</w:t>
      </w:r>
    </w:p>
    <w:p w14:paraId="1DEB6C30" w14:textId="77777777" w:rsidR="009B47F1" w:rsidRPr="00FA1F87" w:rsidRDefault="009B47F1" w:rsidP="009B47F1">
      <w:pPr>
        <w:pStyle w:val="ListParagraph"/>
        <w:ind w:left="0"/>
        <w:jc w:val="both"/>
        <w:rPr>
          <w:b/>
          <w:color w:val="4472C4" w:themeColor="accent1"/>
          <w:sz w:val="32"/>
        </w:rPr>
      </w:pPr>
    </w:p>
    <w:p w14:paraId="411B507E" w14:textId="0A422040" w:rsidR="008751E5" w:rsidRPr="00FA1F87" w:rsidRDefault="008751E5" w:rsidP="009B47F1">
      <w:pPr>
        <w:pStyle w:val="ListParagraph"/>
        <w:ind w:left="0"/>
        <w:jc w:val="both"/>
        <w:rPr>
          <w:color w:val="4472C4" w:themeColor="accent1"/>
          <w:sz w:val="32"/>
        </w:rPr>
      </w:pPr>
      <w:r w:rsidRPr="00FA1F87">
        <w:rPr>
          <w:color w:val="4472C4" w:themeColor="accent1"/>
          <w:sz w:val="32"/>
        </w:rPr>
        <w:t>Communication with</w:t>
      </w:r>
      <w:r w:rsidR="009B47F1" w:rsidRPr="00FA1F87">
        <w:rPr>
          <w:color w:val="4472C4" w:themeColor="accent1"/>
          <w:sz w:val="32"/>
        </w:rPr>
        <w:t xml:space="preserve"> members: DN to send</w:t>
      </w:r>
      <w:r w:rsidRPr="00FA1F87">
        <w:rPr>
          <w:color w:val="4472C4" w:themeColor="accent1"/>
          <w:sz w:val="32"/>
        </w:rPr>
        <w:t xml:space="preserve"> out a request to leaders to update info</w:t>
      </w:r>
      <w:r w:rsidR="005C6C12" w:rsidRPr="00FA1F87">
        <w:rPr>
          <w:color w:val="4472C4" w:themeColor="accent1"/>
          <w:sz w:val="32"/>
        </w:rPr>
        <w:t>rmation regarding their group notices. Done.</w:t>
      </w:r>
    </w:p>
    <w:p w14:paraId="4FEBC744" w14:textId="5C2770EF" w:rsidR="008751E5" w:rsidRPr="00FA1F87" w:rsidRDefault="008751E5" w:rsidP="009B47F1">
      <w:pPr>
        <w:pStyle w:val="ListParagraph"/>
        <w:ind w:left="0"/>
        <w:jc w:val="both"/>
        <w:rPr>
          <w:color w:val="4472C4" w:themeColor="accent1"/>
          <w:sz w:val="32"/>
        </w:rPr>
      </w:pPr>
      <w:r w:rsidRPr="00FA1F87">
        <w:rPr>
          <w:color w:val="4472C4" w:themeColor="accent1"/>
          <w:sz w:val="32"/>
        </w:rPr>
        <w:t xml:space="preserve">DN to write a letter to all our AL and ALT to ask who is running online groups, details about the groups and vacancies. </w:t>
      </w:r>
      <w:r w:rsidR="005C6C12" w:rsidRPr="00FA1F87">
        <w:rPr>
          <w:color w:val="4472C4" w:themeColor="accent1"/>
          <w:sz w:val="32"/>
        </w:rPr>
        <w:t>Done.</w:t>
      </w:r>
    </w:p>
    <w:p w14:paraId="481930B6" w14:textId="19573DD9" w:rsidR="00302A12" w:rsidRPr="00FA1F87" w:rsidRDefault="00302A12" w:rsidP="00302A12">
      <w:pPr>
        <w:jc w:val="both"/>
        <w:rPr>
          <w:rFonts w:asciiTheme="minorHAnsi" w:hAnsiTheme="minorHAnsi"/>
          <w:b/>
          <w:color w:val="4472C4" w:themeColor="accent1"/>
          <w:sz w:val="32"/>
        </w:rPr>
      </w:pPr>
    </w:p>
    <w:p w14:paraId="50DFCB9A" w14:textId="47FA5549" w:rsidR="00302A12" w:rsidRPr="00FA1F87" w:rsidRDefault="00302A12" w:rsidP="00302A12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13. AGM – Proposed to be in Brisbane, possibly in October.</w:t>
      </w:r>
    </w:p>
    <w:p w14:paraId="69A6BB8A" w14:textId="42E9192B" w:rsidR="00302A12" w:rsidRPr="00FA1F87" w:rsidRDefault="00302A12" w:rsidP="00302A12">
      <w:pPr>
        <w:jc w:val="both"/>
        <w:rPr>
          <w:rFonts w:asciiTheme="minorHAnsi" w:hAnsiTheme="minorHAnsi"/>
          <w:color w:val="4472C4" w:themeColor="accent1"/>
          <w:sz w:val="32"/>
        </w:rPr>
      </w:pPr>
      <w:r w:rsidRPr="00FA1F87">
        <w:rPr>
          <w:rFonts w:asciiTheme="minorHAnsi" w:hAnsiTheme="minorHAnsi"/>
          <w:b/>
          <w:color w:val="4472C4" w:themeColor="accent1"/>
          <w:sz w:val="32"/>
        </w:rPr>
        <w:lastRenderedPageBreak/>
        <w:t xml:space="preserve">Action: </w:t>
      </w:r>
      <w:r w:rsidRPr="00FA1F87">
        <w:rPr>
          <w:rFonts w:asciiTheme="minorHAnsi" w:hAnsiTheme="minorHAnsi"/>
          <w:color w:val="4472C4" w:themeColor="accent1"/>
          <w:sz w:val="32"/>
        </w:rPr>
        <w:t>CQ and KCS to discuss.</w:t>
      </w:r>
    </w:p>
    <w:p w14:paraId="03774F88" w14:textId="77777777" w:rsidR="00302A12" w:rsidRPr="00FA1F87" w:rsidRDefault="00302A12" w:rsidP="00302A12">
      <w:pPr>
        <w:jc w:val="both"/>
        <w:rPr>
          <w:rFonts w:asciiTheme="minorHAnsi" w:hAnsiTheme="minorHAnsi"/>
          <w:b/>
          <w:color w:val="000000" w:themeColor="text1"/>
          <w:sz w:val="32"/>
        </w:rPr>
      </w:pPr>
    </w:p>
    <w:p w14:paraId="41D20F13" w14:textId="6B824B63" w:rsidR="00302A12" w:rsidRPr="00FA1F87" w:rsidRDefault="00302A12" w:rsidP="00302A12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 xml:space="preserve">14. </w:t>
      </w:r>
      <w:r w:rsidR="00B30617" w:rsidRPr="00FA1F87">
        <w:rPr>
          <w:rFonts w:asciiTheme="minorHAnsi" w:hAnsiTheme="minorHAnsi"/>
          <w:b/>
          <w:color w:val="000000" w:themeColor="text1"/>
          <w:sz w:val="32"/>
        </w:rPr>
        <w:t>Balint Group Intensive 2019 Organising Committee.  HA reported -</w:t>
      </w:r>
    </w:p>
    <w:p w14:paraId="009D3AF6" w14:textId="77777777" w:rsidR="00302A12" w:rsidRPr="00FA1F87" w:rsidRDefault="00302A12" w:rsidP="00302A12">
      <w:pPr>
        <w:pStyle w:val="ListParagraph"/>
        <w:numPr>
          <w:ilvl w:val="0"/>
          <w:numId w:val="39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 xml:space="preserve">Fee $1300 via </w:t>
      </w:r>
      <w:proofErr w:type="spellStart"/>
      <w:r w:rsidRPr="00FA1F87">
        <w:rPr>
          <w:color w:val="000000" w:themeColor="text1"/>
          <w:sz w:val="32"/>
        </w:rPr>
        <w:t>Trybooking</w:t>
      </w:r>
      <w:proofErr w:type="spellEnd"/>
      <w:r w:rsidRPr="00FA1F87">
        <w:rPr>
          <w:color w:val="000000" w:themeColor="text1"/>
          <w:sz w:val="32"/>
        </w:rPr>
        <w:t xml:space="preserve">. 2 tier registration for members and non-members. </w:t>
      </w:r>
    </w:p>
    <w:p w14:paraId="786A3CF0" w14:textId="6A511A29" w:rsidR="00302A12" w:rsidRPr="00FA1F87" w:rsidRDefault="00302A12" w:rsidP="00302A12">
      <w:pPr>
        <w:pStyle w:val="ListParagraph"/>
        <w:numPr>
          <w:ilvl w:val="0"/>
          <w:numId w:val="39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 xml:space="preserve">33 expressions of interest </w:t>
      </w:r>
      <w:r w:rsidR="005C6C12" w:rsidRPr="00FA1F87">
        <w:rPr>
          <w:color w:val="000000" w:themeColor="text1"/>
          <w:sz w:val="32"/>
        </w:rPr>
        <w:t xml:space="preserve">have been received </w:t>
      </w:r>
      <w:r w:rsidRPr="00FA1F87">
        <w:rPr>
          <w:color w:val="000000" w:themeColor="text1"/>
          <w:sz w:val="32"/>
        </w:rPr>
        <w:t xml:space="preserve">and </w:t>
      </w:r>
      <w:r w:rsidR="005C6C12" w:rsidRPr="00FA1F87">
        <w:rPr>
          <w:color w:val="000000" w:themeColor="text1"/>
          <w:sz w:val="32"/>
        </w:rPr>
        <w:t xml:space="preserve">registration for these is </w:t>
      </w:r>
      <w:r w:rsidRPr="00FA1F87">
        <w:rPr>
          <w:color w:val="000000" w:themeColor="text1"/>
          <w:sz w:val="32"/>
        </w:rPr>
        <w:t xml:space="preserve">opening on 22nd May. </w:t>
      </w:r>
    </w:p>
    <w:p w14:paraId="6FD930FC" w14:textId="41D772B8" w:rsidR="00302A12" w:rsidRPr="00FA1F87" w:rsidRDefault="00302A12" w:rsidP="00302A12">
      <w:pPr>
        <w:pStyle w:val="ListParagraph"/>
        <w:numPr>
          <w:ilvl w:val="0"/>
          <w:numId w:val="39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>Second payment for Intensive due.</w:t>
      </w:r>
    </w:p>
    <w:p w14:paraId="490E1F4A" w14:textId="1D9BB266" w:rsidR="00213087" w:rsidRPr="00FA1F87" w:rsidRDefault="00213087" w:rsidP="00213087">
      <w:pPr>
        <w:pStyle w:val="ListParagraph"/>
        <w:numPr>
          <w:ilvl w:val="0"/>
          <w:numId w:val="39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 xml:space="preserve">Discussion </w:t>
      </w:r>
      <w:r w:rsidR="00B30617" w:rsidRPr="00FA1F87">
        <w:rPr>
          <w:color w:val="000000" w:themeColor="text1"/>
          <w:sz w:val="32"/>
        </w:rPr>
        <w:t xml:space="preserve">ensued </w:t>
      </w:r>
      <w:r w:rsidRPr="00FA1F87">
        <w:rPr>
          <w:color w:val="000000" w:themeColor="text1"/>
          <w:sz w:val="32"/>
        </w:rPr>
        <w:t xml:space="preserve">regarding the strong numbers and </w:t>
      </w:r>
      <w:r w:rsidR="00B30617" w:rsidRPr="00FA1F87">
        <w:rPr>
          <w:color w:val="000000" w:themeColor="text1"/>
          <w:sz w:val="32"/>
        </w:rPr>
        <w:t xml:space="preserve">can </w:t>
      </w:r>
      <w:r w:rsidRPr="00FA1F87">
        <w:rPr>
          <w:color w:val="000000" w:themeColor="text1"/>
          <w:sz w:val="32"/>
        </w:rPr>
        <w:t>a fourth group be</w:t>
      </w:r>
      <w:r w:rsidR="00B30617" w:rsidRPr="00FA1F87">
        <w:rPr>
          <w:color w:val="000000" w:themeColor="text1"/>
          <w:sz w:val="32"/>
        </w:rPr>
        <w:t xml:space="preserve"> </w:t>
      </w:r>
      <w:r w:rsidRPr="00FA1F87">
        <w:rPr>
          <w:color w:val="000000" w:themeColor="text1"/>
          <w:sz w:val="32"/>
        </w:rPr>
        <w:t xml:space="preserve">considered. </w:t>
      </w:r>
    </w:p>
    <w:p w14:paraId="0158DC75" w14:textId="77777777" w:rsidR="00213087" w:rsidRPr="00FA1F87" w:rsidRDefault="00213087" w:rsidP="00213087">
      <w:pPr>
        <w:pStyle w:val="ListParagraph"/>
        <w:jc w:val="both"/>
        <w:rPr>
          <w:b/>
          <w:color w:val="000000" w:themeColor="text1"/>
          <w:sz w:val="32"/>
        </w:rPr>
      </w:pPr>
    </w:p>
    <w:p w14:paraId="1F503635" w14:textId="4C80DC45" w:rsidR="00302A12" w:rsidRPr="00FA1F87" w:rsidRDefault="00302A12" w:rsidP="005C6C12">
      <w:pPr>
        <w:jc w:val="both"/>
        <w:rPr>
          <w:rFonts w:asciiTheme="minorHAnsi" w:hAnsiTheme="minorHAnsi"/>
          <w:b/>
          <w:color w:val="4472C4" w:themeColor="accent1"/>
          <w:sz w:val="32"/>
        </w:rPr>
      </w:pPr>
      <w:r w:rsidRPr="00FA1F87">
        <w:rPr>
          <w:rFonts w:asciiTheme="minorHAnsi" w:hAnsiTheme="minorHAnsi"/>
          <w:b/>
          <w:color w:val="4472C4" w:themeColor="accent1"/>
          <w:sz w:val="32"/>
        </w:rPr>
        <w:t xml:space="preserve">Action: </w:t>
      </w:r>
      <w:r w:rsidRPr="00FA1F87">
        <w:rPr>
          <w:rFonts w:asciiTheme="minorHAnsi" w:hAnsiTheme="minorHAnsi"/>
          <w:color w:val="4472C4" w:themeColor="accent1"/>
          <w:sz w:val="32"/>
        </w:rPr>
        <w:t xml:space="preserve">HA will send </w:t>
      </w:r>
      <w:r w:rsidR="005C6C12" w:rsidRPr="00FA1F87">
        <w:rPr>
          <w:rFonts w:asciiTheme="minorHAnsi" w:hAnsiTheme="minorHAnsi"/>
          <w:color w:val="4472C4" w:themeColor="accent1"/>
          <w:sz w:val="32"/>
        </w:rPr>
        <w:t xml:space="preserve">the </w:t>
      </w:r>
      <w:r w:rsidRPr="00FA1F87">
        <w:rPr>
          <w:rFonts w:asciiTheme="minorHAnsi" w:hAnsiTheme="minorHAnsi"/>
          <w:color w:val="4472C4" w:themeColor="accent1"/>
          <w:sz w:val="32"/>
        </w:rPr>
        <w:t xml:space="preserve">invoice </w:t>
      </w:r>
      <w:r w:rsidR="00B30617" w:rsidRPr="00FA1F87">
        <w:rPr>
          <w:rFonts w:asciiTheme="minorHAnsi" w:hAnsiTheme="minorHAnsi"/>
          <w:color w:val="4472C4" w:themeColor="accent1"/>
          <w:sz w:val="32"/>
        </w:rPr>
        <w:t xml:space="preserve">for second payment </w:t>
      </w:r>
      <w:r w:rsidRPr="00FA1F87">
        <w:rPr>
          <w:rFonts w:asciiTheme="minorHAnsi" w:hAnsiTheme="minorHAnsi"/>
          <w:color w:val="4472C4" w:themeColor="accent1"/>
          <w:sz w:val="32"/>
        </w:rPr>
        <w:t>to PB.</w:t>
      </w:r>
    </w:p>
    <w:p w14:paraId="77F3113C" w14:textId="77777777" w:rsidR="00302A12" w:rsidRPr="00FA1F87" w:rsidRDefault="00302A12" w:rsidP="00302A12">
      <w:pPr>
        <w:jc w:val="both"/>
        <w:rPr>
          <w:rFonts w:asciiTheme="minorHAnsi" w:hAnsiTheme="minorHAnsi"/>
          <w:b/>
          <w:color w:val="000000" w:themeColor="text1"/>
          <w:sz w:val="32"/>
        </w:rPr>
      </w:pPr>
    </w:p>
    <w:p w14:paraId="237546D8" w14:textId="77777777" w:rsidR="00213087" w:rsidRPr="00FA1F87" w:rsidRDefault="00213087" w:rsidP="00213087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 xml:space="preserve">15. </w:t>
      </w:r>
      <w:r w:rsidR="00302A12" w:rsidRPr="00FA1F87">
        <w:rPr>
          <w:rFonts w:asciiTheme="minorHAnsi" w:hAnsiTheme="minorHAnsi"/>
          <w:b/>
          <w:color w:val="000000" w:themeColor="text1"/>
          <w:sz w:val="32"/>
        </w:rPr>
        <w:t>2020 Conference</w:t>
      </w:r>
      <w:r w:rsidRPr="00FA1F87">
        <w:rPr>
          <w:rFonts w:asciiTheme="minorHAnsi" w:hAnsiTheme="minorHAnsi"/>
          <w:b/>
          <w:color w:val="000000" w:themeColor="text1"/>
          <w:sz w:val="32"/>
        </w:rPr>
        <w:t xml:space="preserve"> </w:t>
      </w:r>
    </w:p>
    <w:p w14:paraId="1F3D38EE" w14:textId="11A02A0C" w:rsidR="00213087" w:rsidRPr="00FA1F87" w:rsidRDefault="00213087" w:rsidP="00213087">
      <w:pPr>
        <w:pStyle w:val="ListParagraph"/>
        <w:numPr>
          <w:ilvl w:val="0"/>
          <w:numId w:val="40"/>
        </w:numPr>
        <w:jc w:val="both"/>
        <w:rPr>
          <w:color w:val="000000" w:themeColor="text1"/>
          <w:sz w:val="32"/>
        </w:rPr>
      </w:pPr>
      <w:r w:rsidRPr="00FA1F87">
        <w:rPr>
          <w:color w:val="000000" w:themeColor="text1"/>
          <w:sz w:val="32"/>
        </w:rPr>
        <w:t xml:space="preserve">The need to get a conference organising committee together. </w:t>
      </w:r>
      <w:r w:rsidR="00B30617" w:rsidRPr="00FA1F87">
        <w:rPr>
          <w:color w:val="000000" w:themeColor="text1"/>
          <w:sz w:val="32"/>
        </w:rPr>
        <w:t xml:space="preserve"> </w:t>
      </w:r>
      <w:r w:rsidRPr="00FA1F87">
        <w:rPr>
          <w:color w:val="000000" w:themeColor="text1"/>
          <w:sz w:val="32"/>
        </w:rPr>
        <w:t>Presently CQ, KCS and JG.</w:t>
      </w:r>
    </w:p>
    <w:p w14:paraId="4879D012" w14:textId="77777777" w:rsidR="005C6C12" w:rsidRPr="00FA1F87" w:rsidRDefault="005C6C12" w:rsidP="005C6C12">
      <w:pPr>
        <w:pStyle w:val="ListParagraph"/>
        <w:jc w:val="both"/>
        <w:rPr>
          <w:b/>
          <w:color w:val="000000" w:themeColor="text1"/>
          <w:sz w:val="32"/>
        </w:rPr>
      </w:pPr>
    </w:p>
    <w:p w14:paraId="42EC7491" w14:textId="1F2033AD" w:rsidR="00302A12" w:rsidRPr="00FA1F87" w:rsidRDefault="00213087" w:rsidP="00213087">
      <w:pPr>
        <w:jc w:val="both"/>
        <w:rPr>
          <w:rFonts w:asciiTheme="minorHAnsi" w:hAnsiTheme="minorHAnsi"/>
          <w:color w:val="4472C4" w:themeColor="accent1"/>
          <w:sz w:val="32"/>
        </w:rPr>
      </w:pPr>
      <w:r w:rsidRPr="00FA1F87">
        <w:rPr>
          <w:rFonts w:asciiTheme="minorHAnsi" w:hAnsiTheme="minorHAnsi"/>
          <w:b/>
          <w:color w:val="4472C4" w:themeColor="accent1"/>
          <w:sz w:val="32"/>
        </w:rPr>
        <w:t xml:space="preserve">Action: </w:t>
      </w:r>
      <w:r w:rsidRPr="00FA1F87">
        <w:rPr>
          <w:rFonts w:asciiTheme="minorHAnsi" w:hAnsiTheme="minorHAnsi"/>
          <w:color w:val="4472C4" w:themeColor="accent1"/>
          <w:sz w:val="32"/>
        </w:rPr>
        <w:t>Please send recommendations of members to CQ. JG will send a report on the first meeting.</w:t>
      </w:r>
    </w:p>
    <w:p w14:paraId="316B3B1B" w14:textId="77777777" w:rsidR="00213087" w:rsidRPr="00FA1F87" w:rsidRDefault="00213087" w:rsidP="00213087">
      <w:pPr>
        <w:jc w:val="both"/>
        <w:rPr>
          <w:rFonts w:asciiTheme="minorHAnsi" w:hAnsiTheme="minorHAnsi"/>
          <w:b/>
          <w:color w:val="4472C4" w:themeColor="accent1"/>
          <w:sz w:val="32"/>
        </w:rPr>
      </w:pPr>
    </w:p>
    <w:p w14:paraId="11474293" w14:textId="77777777" w:rsidR="00F52A0E" w:rsidRPr="00FA1F87" w:rsidRDefault="00213087" w:rsidP="004D7F15">
      <w:pPr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16.</w:t>
      </w:r>
      <w:r w:rsidRPr="00FA1F87">
        <w:rPr>
          <w:rFonts w:asciiTheme="minorHAnsi" w:hAnsiTheme="minorHAnsi"/>
          <w:color w:val="000000" w:themeColor="text1"/>
          <w:sz w:val="32"/>
        </w:rPr>
        <w:t xml:space="preserve"> </w:t>
      </w:r>
      <w:r w:rsidRPr="00FA1F87">
        <w:rPr>
          <w:rFonts w:asciiTheme="minorHAnsi" w:hAnsiTheme="minorHAnsi"/>
          <w:b/>
          <w:sz w:val="32"/>
        </w:rPr>
        <w:t>Board Meeting Attendance</w:t>
      </w:r>
      <w:r w:rsidR="00F52A0E" w:rsidRPr="00FA1F87">
        <w:rPr>
          <w:rFonts w:asciiTheme="minorHAnsi" w:hAnsiTheme="minorHAnsi"/>
          <w:b/>
          <w:sz w:val="32"/>
        </w:rPr>
        <w:t>:</w:t>
      </w:r>
    </w:p>
    <w:p w14:paraId="150702FD" w14:textId="77777777" w:rsidR="00F52A0E" w:rsidRPr="00FA1F87" w:rsidRDefault="00213087" w:rsidP="00F52A0E">
      <w:pPr>
        <w:pStyle w:val="ListParagraph"/>
        <w:numPr>
          <w:ilvl w:val="0"/>
          <w:numId w:val="40"/>
        </w:numPr>
        <w:rPr>
          <w:sz w:val="32"/>
        </w:rPr>
      </w:pPr>
      <w:r w:rsidRPr="00FA1F87">
        <w:rPr>
          <w:sz w:val="32"/>
        </w:rPr>
        <w:t>KCS will be on leave for next Board meeting. JG offered to take the Minutes.</w:t>
      </w:r>
    </w:p>
    <w:p w14:paraId="3DD6F104" w14:textId="1D78E8C4" w:rsidR="004D7F15" w:rsidRPr="00FA1F87" w:rsidRDefault="00213087" w:rsidP="00F52A0E">
      <w:pPr>
        <w:pStyle w:val="ListParagraph"/>
        <w:numPr>
          <w:ilvl w:val="0"/>
          <w:numId w:val="40"/>
        </w:numPr>
        <w:rPr>
          <w:sz w:val="32"/>
        </w:rPr>
      </w:pPr>
      <w:r w:rsidRPr="00FA1F87">
        <w:rPr>
          <w:sz w:val="32"/>
        </w:rPr>
        <w:t>JG will be an apology for the July Board meeting.</w:t>
      </w:r>
    </w:p>
    <w:p w14:paraId="42867940" w14:textId="42178242" w:rsidR="00B30617" w:rsidRPr="00FA1F87" w:rsidRDefault="00B30617" w:rsidP="00B30617">
      <w:pPr>
        <w:rPr>
          <w:rFonts w:asciiTheme="minorHAnsi" w:hAnsiTheme="minorHAnsi"/>
          <w:sz w:val="32"/>
        </w:rPr>
      </w:pPr>
    </w:p>
    <w:p w14:paraId="3C9F32E0" w14:textId="77777777" w:rsidR="00B30617" w:rsidRPr="00FA1F87" w:rsidRDefault="00B30617" w:rsidP="00B30617">
      <w:pPr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 xml:space="preserve">17. Meeting closed at 12pm AEST. </w:t>
      </w:r>
    </w:p>
    <w:p w14:paraId="2701209A" w14:textId="77777777" w:rsidR="006C5748" w:rsidRPr="00FA1F87" w:rsidRDefault="006C5748" w:rsidP="00B30617">
      <w:pPr>
        <w:rPr>
          <w:rFonts w:asciiTheme="minorHAnsi" w:hAnsiTheme="minorHAnsi"/>
          <w:b/>
          <w:sz w:val="32"/>
        </w:rPr>
      </w:pPr>
    </w:p>
    <w:p w14:paraId="1AECE84F" w14:textId="714C6EC3" w:rsidR="00B30617" w:rsidRPr="00FA1F87" w:rsidRDefault="00B30617" w:rsidP="00B30617">
      <w:pPr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>Next Board meeting date is 4th June at 10.30am AEST.</w:t>
      </w:r>
      <w:r w:rsidR="006C5748" w:rsidRPr="00FA1F87">
        <w:rPr>
          <w:rFonts w:asciiTheme="minorHAnsi" w:hAnsiTheme="minorHAnsi"/>
          <w:b/>
          <w:sz w:val="32"/>
        </w:rPr>
        <w:t xml:space="preserve"> 12.30PM NZT</w:t>
      </w:r>
    </w:p>
    <w:p w14:paraId="30875771" w14:textId="03B481D9" w:rsidR="00F52A0E" w:rsidRPr="00FA1F87" w:rsidRDefault="00F52A0E" w:rsidP="00F52A0E">
      <w:pPr>
        <w:rPr>
          <w:rFonts w:asciiTheme="minorHAnsi" w:hAnsiTheme="minorHAnsi"/>
          <w:sz w:val="32"/>
        </w:rPr>
      </w:pPr>
    </w:p>
    <w:p w14:paraId="3EE61229" w14:textId="31BDDBFC" w:rsidR="00F52A0E" w:rsidRPr="00FA1F87" w:rsidRDefault="00F52A0E" w:rsidP="00F52A0E">
      <w:pPr>
        <w:rPr>
          <w:rFonts w:asciiTheme="minorHAnsi" w:hAnsiTheme="minorHAnsi"/>
          <w:b/>
          <w:sz w:val="32"/>
          <w:szCs w:val="28"/>
        </w:rPr>
      </w:pPr>
      <w:r w:rsidRPr="00FA1F87">
        <w:rPr>
          <w:rFonts w:asciiTheme="minorHAnsi" w:hAnsiTheme="minorHAnsi"/>
          <w:b/>
          <w:sz w:val="32"/>
          <w:szCs w:val="28"/>
        </w:rPr>
        <w:t>For Next Meeting Agenda</w:t>
      </w:r>
    </w:p>
    <w:p w14:paraId="5BAD2F3B" w14:textId="1DF9DEBA" w:rsidR="00B30617" w:rsidRPr="00FA1F87" w:rsidRDefault="00B30617" w:rsidP="00F52A0E">
      <w:pPr>
        <w:rPr>
          <w:rFonts w:asciiTheme="minorHAnsi" w:hAnsiTheme="minorHAnsi"/>
          <w:b/>
          <w:sz w:val="32"/>
        </w:rPr>
      </w:pPr>
    </w:p>
    <w:p w14:paraId="2229593E" w14:textId="77777777" w:rsidR="00B30617" w:rsidRPr="00FA1F87" w:rsidRDefault="00B30617" w:rsidP="00B30617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Reports from Office Bearers</w:t>
      </w:r>
    </w:p>
    <w:p w14:paraId="2751588C" w14:textId="77777777" w:rsidR="00B30617" w:rsidRPr="00FA1F87" w:rsidRDefault="00B30617" w:rsidP="00B30617">
      <w:pPr>
        <w:pStyle w:val="ListParagraph"/>
        <w:numPr>
          <w:ilvl w:val="0"/>
          <w:numId w:val="32"/>
        </w:numPr>
        <w:jc w:val="both"/>
        <w:rPr>
          <w:b/>
          <w:color w:val="000000" w:themeColor="text1"/>
          <w:sz w:val="32"/>
        </w:rPr>
      </w:pPr>
      <w:r w:rsidRPr="00FA1F87">
        <w:rPr>
          <w:b/>
          <w:color w:val="000000" w:themeColor="text1"/>
          <w:sz w:val="32"/>
        </w:rPr>
        <w:t>President</w:t>
      </w:r>
    </w:p>
    <w:p w14:paraId="76BEAF19" w14:textId="77777777" w:rsidR="00B30617" w:rsidRPr="00FA1F87" w:rsidRDefault="00B30617" w:rsidP="00B30617">
      <w:pPr>
        <w:pStyle w:val="ListParagraph"/>
        <w:numPr>
          <w:ilvl w:val="0"/>
          <w:numId w:val="32"/>
        </w:numPr>
        <w:jc w:val="both"/>
        <w:rPr>
          <w:b/>
          <w:color w:val="000000" w:themeColor="text1"/>
          <w:sz w:val="32"/>
        </w:rPr>
      </w:pPr>
      <w:r w:rsidRPr="00FA1F87">
        <w:rPr>
          <w:b/>
          <w:color w:val="000000" w:themeColor="text1"/>
          <w:sz w:val="32"/>
        </w:rPr>
        <w:lastRenderedPageBreak/>
        <w:t>Secretary</w:t>
      </w:r>
    </w:p>
    <w:p w14:paraId="0C5053C9" w14:textId="77777777" w:rsidR="00B30617" w:rsidRPr="00FA1F87" w:rsidRDefault="00B30617" w:rsidP="00B30617">
      <w:pPr>
        <w:pStyle w:val="ListParagraph"/>
        <w:numPr>
          <w:ilvl w:val="0"/>
          <w:numId w:val="32"/>
        </w:numPr>
        <w:jc w:val="both"/>
        <w:rPr>
          <w:b/>
          <w:color w:val="000000" w:themeColor="text1"/>
          <w:sz w:val="32"/>
        </w:rPr>
      </w:pPr>
      <w:r w:rsidRPr="00FA1F87">
        <w:rPr>
          <w:b/>
          <w:color w:val="000000" w:themeColor="text1"/>
          <w:sz w:val="32"/>
        </w:rPr>
        <w:t>Treasurer</w:t>
      </w:r>
    </w:p>
    <w:p w14:paraId="15E23574" w14:textId="77777777" w:rsidR="00B30617" w:rsidRPr="00FA1F87" w:rsidRDefault="00B30617" w:rsidP="00F52A0E">
      <w:pPr>
        <w:rPr>
          <w:rFonts w:asciiTheme="minorHAnsi" w:hAnsiTheme="minorHAnsi"/>
          <w:b/>
          <w:sz w:val="32"/>
        </w:rPr>
      </w:pPr>
    </w:p>
    <w:p w14:paraId="79E8ECA8" w14:textId="5673EA33" w:rsidR="004D7F15" w:rsidRPr="00FA1F87" w:rsidRDefault="00B30617" w:rsidP="004D7F15">
      <w:pPr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sz w:val="32"/>
        </w:rPr>
        <w:t xml:space="preserve">1. </w:t>
      </w:r>
      <w:r w:rsidR="004D7F15" w:rsidRPr="00FA1F87">
        <w:rPr>
          <w:rFonts w:asciiTheme="minorHAnsi" w:hAnsiTheme="minorHAnsi"/>
          <w:b/>
          <w:sz w:val="32"/>
        </w:rPr>
        <w:t xml:space="preserve">Ethics Policy  </w:t>
      </w:r>
    </w:p>
    <w:p w14:paraId="77CBF0CC" w14:textId="77777777" w:rsidR="004D7F15" w:rsidRPr="00FA1F87" w:rsidRDefault="004D7F15" w:rsidP="004D7F15">
      <w:pPr>
        <w:rPr>
          <w:rFonts w:asciiTheme="minorHAnsi" w:hAnsiTheme="minorHAnsi"/>
          <w:b/>
          <w:sz w:val="32"/>
        </w:rPr>
      </w:pPr>
    </w:p>
    <w:p w14:paraId="69E03ED7" w14:textId="77777777" w:rsidR="004D7F15" w:rsidRPr="00FA1F87" w:rsidRDefault="004D7F15" w:rsidP="004D7F15">
      <w:pPr>
        <w:jc w:val="both"/>
        <w:rPr>
          <w:rFonts w:asciiTheme="minorHAnsi" w:hAnsiTheme="minorHAnsi"/>
          <w:b/>
          <w:color w:val="000000" w:themeColor="text1"/>
          <w:sz w:val="32"/>
        </w:rPr>
      </w:pPr>
    </w:p>
    <w:p w14:paraId="5AD7A74E" w14:textId="539809E1" w:rsidR="004D7F15" w:rsidRPr="00FA1F87" w:rsidRDefault="004D7F15" w:rsidP="004D7F15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2. Medical Student Essay Prize CQ</w:t>
      </w:r>
    </w:p>
    <w:p w14:paraId="1E3A3614" w14:textId="77777777" w:rsidR="004D7F15" w:rsidRPr="00FA1F87" w:rsidRDefault="004D7F15" w:rsidP="004D7F15">
      <w:pPr>
        <w:pStyle w:val="ListParagraph"/>
        <w:jc w:val="both"/>
        <w:rPr>
          <w:color w:val="4472C4" w:themeColor="accent1"/>
          <w:sz w:val="32"/>
        </w:rPr>
      </w:pPr>
      <w:r w:rsidRPr="00FA1F87">
        <w:rPr>
          <w:b/>
          <w:color w:val="4472C4" w:themeColor="accent1"/>
          <w:sz w:val="32"/>
        </w:rPr>
        <w:t>ACTION:</w:t>
      </w:r>
      <w:r w:rsidRPr="00FA1F87">
        <w:rPr>
          <w:color w:val="4472C4" w:themeColor="accent1"/>
          <w:sz w:val="32"/>
        </w:rPr>
        <w:t xml:space="preserve"> Due recognition of A G-O as the donor will go in the President’s Report and in the Newsletter. Photo if possible.</w:t>
      </w:r>
    </w:p>
    <w:p w14:paraId="3A394F78" w14:textId="77777777" w:rsidR="004D7F15" w:rsidRPr="00FA1F87" w:rsidRDefault="004D7F15" w:rsidP="004D7F15">
      <w:pPr>
        <w:ind w:firstLine="720"/>
        <w:jc w:val="both"/>
        <w:rPr>
          <w:rFonts w:asciiTheme="minorHAnsi" w:hAnsiTheme="minorHAnsi"/>
          <w:color w:val="4472C4" w:themeColor="accent1"/>
          <w:sz w:val="32"/>
        </w:rPr>
      </w:pPr>
      <w:r w:rsidRPr="00FA1F87">
        <w:rPr>
          <w:rFonts w:asciiTheme="minorHAnsi" w:hAnsiTheme="minorHAnsi"/>
          <w:color w:val="4472C4" w:themeColor="accent1"/>
          <w:sz w:val="32"/>
        </w:rPr>
        <w:t xml:space="preserve">CQ will contact HW and AG-O. </w:t>
      </w:r>
    </w:p>
    <w:p w14:paraId="4AE069B5" w14:textId="77777777" w:rsidR="00506EDC" w:rsidRPr="00FA1F87" w:rsidRDefault="00506EDC" w:rsidP="00506EDC">
      <w:pPr>
        <w:jc w:val="both"/>
        <w:rPr>
          <w:rFonts w:asciiTheme="minorHAnsi" w:hAnsiTheme="minorHAnsi"/>
          <w:color w:val="4472C4" w:themeColor="accent1"/>
          <w:sz w:val="32"/>
        </w:rPr>
      </w:pPr>
    </w:p>
    <w:p w14:paraId="481C495B" w14:textId="0B6D2252" w:rsidR="00E0418C" w:rsidRPr="00FA1F87" w:rsidRDefault="00B30617" w:rsidP="00A41F23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3</w:t>
      </w:r>
      <w:r w:rsidR="00A41F23" w:rsidRPr="00FA1F87">
        <w:rPr>
          <w:rFonts w:asciiTheme="minorHAnsi" w:hAnsiTheme="minorHAnsi"/>
          <w:b/>
          <w:color w:val="000000" w:themeColor="text1"/>
          <w:sz w:val="32"/>
        </w:rPr>
        <w:t xml:space="preserve">. </w:t>
      </w:r>
      <w:r w:rsidR="00E0418C" w:rsidRPr="00FA1F87">
        <w:rPr>
          <w:rFonts w:asciiTheme="minorHAnsi" w:hAnsiTheme="minorHAnsi"/>
          <w:b/>
          <w:color w:val="000000" w:themeColor="text1"/>
          <w:sz w:val="32"/>
        </w:rPr>
        <w:t xml:space="preserve">Balint in Medical Schools AUS/NZ ‘hub’ </w:t>
      </w:r>
      <w:r w:rsidR="009B44DC" w:rsidRPr="00FA1F87">
        <w:rPr>
          <w:rFonts w:asciiTheme="minorHAnsi" w:hAnsiTheme="minorHAnsi"/>
          <w:b/>
          <w:color w:val="000000" w:themeColor="text1"/>
          <w:sz w:val="32"/>
        </w:rPr>
        <w:t>FM &amp; JG</w:t>
      </w:r>
    </w:p>
    <w:p w14:paraId="0638212C" w14:textId="77777777" w:rsidR="00E0418C" w:rsidRPr="00FA1F87" w:rsidRDefault="00E0418C" w:rsidP="00E0418C">
      <w:pPr>
        <w:pStyle w:val="ListParagraph"/>
        <w:rPr>
          <w:color w:val="4472C4" w:themeColor="accent1"/>
          <w:sz w:val="32"/>
        </w:rPr>
      </w:pPr>
    </w:p>
    <w:p w14:paraId="066E0EE8" w14:textId="4D0F948A" w:rsidR="008013D0" w:rsidRPr="00FA1F87" w:rsidRDefault="00B30617" w:rsidP="00A41F23">
      <w:pPr>
        <w:jc w:val="both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4</w:t>
      </w:r>
      <w:r w:rsidR="00A41F23" w:rsidRPr="00FA1F87">
        <w:rPr>
          <w:rFonts w:asciiTheme="minorHAnsi" w:hAnsiTheme="minorHAnsi"/>
          <w:b/>
          <w:color w:val="000000" w:themeColor="text1"/>
          <w:sz w:val="32"/>
        </w:rPr>
        <w:t xml:space="preserve">. </w:t>
      </w:r>
      <w:r w:rsidR="008013D0" w:rsidRPr="00FA1F87">
        <w:rPr>
          <w:rFonts w:asciiTheme="minorHAnsi" w:hAnsiTheme="minorHAnsi"/>
          <w:b/>
          <w:color w:val="000000" w:themeColor="text1"/>
          <w:sz w:val="32"/>
        </w:rPr>
        <w:t xml:space="preserve">2020 Balint Conference/Study Days </w:t>
      </w:r>
      <w:r w:rsidR="009B44DC" w:rsidRPr="00FA1F87">
        <w:rPr>
          <w:rFonts w:asciiTheme="minorHAnsi" w:hAnsiTheme="minorHAnsi"/>
          <w:b/>
          <w:color w:val="000000" w:themeColor="text1"/>
          <w:sz w:val="32"/>
        </w:rPr>
        <w:t>CQ &amp; KCS &amp; JG</w:t>
      </w:r>
    </w:p>
    <w:p w14:paraId="0B763241" w14:textId="54633C39" w:rsidR="00897052" w:rsidRPr="00FA1F87" w:rsidRDefault="00897052" w:rsidP="00F868B9">
      <w:pPr>
        <w:jc w:val="both"/>
        <w:rPr>
          <w:rFonts w:asciiTheme="minorHAnsi" w:hAnsiTheme="minorHAnsi"/>
          <w:b/>
          <w:color w:val="000000" w:themeColor="text1"/>
          <w:sz w:val="32"/>
        </w:rPr>
      </w:pPr>
    </w:p>
    <w:p w14:paraId="43C5315B" w14:textId="0056D319" w:rsidR="006224EA" w:rsidRPr="00FA1F87" w:rsidRDefault="00B30617" w:rsidP="005C6C12">
      <w:pPr>
        <w:pStyle w:val="ListParagraph"/>
        <w:ind w:left="0"/>
        <w:jc w:val="both"/>
        <w:rPr>
          <w:b/>
          <w:color w:val="4472C4" w:themeColor="accent1"/>
          <w:sz w:val="32"/>
          <w:lang w:val="sv-SE" w:eastAsia="en-GB"/>
        </w:rPr>
      </w:pPr>
      <w:r w:rsidRPr="00FA1F87">
        <w:rPr>
          <w:b/>
          <w:color w:val="000000" w:themeColor="text1"/>
          <w:sz w:val="32"/>
        </w:rPr>
        <w:t>5</w:t>
      </w:r>
      <w:r w:rsidR="00A41F23" w:rsidRPr="00FA1F87">
        <w:rPr>
          <w:b/>
          <w:color w:val="000000" w:themeColor="text1"/>
          <w:sz w:val="32"/>
        </w:rPr>
        <w:t xml:space="preserve">. </w:t>
      </w:r>
      <w:r w:rsidR="00E0418C" w:rsidRPr="00FA1F87">
        <w:rPr>
          <w:b/>
          <w:color w:val="000000" w:themeColor="text1"/>
          <w:sz w:val="32"/>
        </w:rPr>
        <w:t>Newsletter</w:t>
      </w:r>
      <w:r w:rsidR="005C6C12" w:rsidRPr="00FA1F87">
        <w:rPr>
          <w:b/>
          <w:color w:val="000000" w:themeColor="text1"/>
          <w:sz w:val="32"/>
        </w:rPr>
        <w:t xml:space="preserve"> </w:t>
      </w:r>
      <w:r w:rsidR="005C6C12" w:rsidRPr="00FA1F87">
        <w:rPr>
          <w:color w:val="4472C4" w:themeColor="accent1"/>
          <w:sz w:val="32"/>
        </w:rPr>
        <w:t xml:space="preserve">Bulletin/Newsletter to include a note on online groups as an exciting development. </w:t>
      </w:r>
    </w:p>
    <w:p w14:paraId="5B5372F6" w14:textId="77777777" w:rsidR="00E0418C" w:rsidRPr="00FA1F87" w:rsidRDefault="00E0418C" w:rsidP="00E0418C">
      <w:pPr>
        <w:jc w:val="both"/>
        <w:rPr>
          <w:rFonts w:asciiTheme="minorHAnsi" w:hAnsiTheme="minorHAnsi"/>
          <w:b/>
          <w:color w:val="000000" w:themeColor="text1"/>
          <w:sz w:val="32"/>
        </w:rPr>
      </w:pPr>
    </w:p>
    <w:p w14:paraId="1126F19F" w14:textId="684A5A9E" w:rsidR="008751E5" w:rsidRPr="00FA1F87" w:rsidRDefault="00B30617" w:rsidP="00506EDC">
      <w:pPr>
        <w:jc w:val="both"/>
        <w:rPr>
          <w:rFonts w:asciiTheme="minorHAnsi" w:hAnsiTheme="minorHAnsi"/>
          <w:b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6</w:t>
      </w:r>
      <w:r w:rsidR="00A41F23" w:rsidRPr="00FA1F87">
        <w:rPr>
          <w:rFonts w:asciiTheme="minorHAnsi" w:hAnsiTheme="minorHAnsi"/>
          <w:b/>
          <w:color w:val="000000" w:themeColor="text1"/>
          <w:sz w:val="32"/>
        </w:rPr>
        <w:t xml:space="preserve">. </w:t>
      </w:r>
      <w:r w:rsidRPr="00FA1F87">
        <w:rPr>
          <w:rFonts w:asciiTheme="minorHAnsi" w:hAnsiTheme="minorHAnsi"/>
          <w:b/>
          <w:color w:val="000000" w:themeColor="text1"/>
          <w:sz w:val="32"/>
        </w:rPr>
        <w:t>B</w:t>
      </w:r>
      <w:r w:rsidR="00880F53" w:rsidRPr="00FA1F87">
        <w:rPr>
          <w:rFonts w:asciiTheme="minorHAnsi" w:hAnsiTheme="minorHAnsi"/>
          <w:b/>
          <w:color w:val="000000" w:themeColor="text1"/>
          <w:sz w:val="32"/>
        </w:rPr>
        <w:t>ulletin from the Board</w:t>
      </w:r>
      <w:r w:rsidR="004F21DC" w:rsidRPr="00FA1F87">
        <w:rPr>
          <w:rFonts w:asciiTheme="minorHAnsi" w:hAnsiTheme="minorHAnsi"/>
          <w:b/>
          <w:sz w:val="32"/>
        </w:rPr>
        <w:t xml:space="preserve"> </w:t>
      </w:r>
      <w:r w:rsidRPr="00FA1F87">
        <w:rPr>
          <w:rFonts w:asciiTheme="minorHAnsi" w:hAnsiTheme="minorHAnsi"/>
          <w:b/>
          <w:sz w:val="32"/>
        </w:rPr>
        <w:t>– last edition in April.</w:t>
      </w:r>
    </w:p>
    <w:p w14:paraId="7FD8A4C2" w14:textId="77777777" w:rsidR="008751E5" w:rsidRPr="00FA1F87" w:rsidRDefault="008751E5" w:rsidP="00506EDC">
      <w:pPr>
        <w:jc w:val="both"/>
        <w:rPr>
          <w:rFonts w:asciiTheme="minorHAnsi" w:hAnsiTheme="minorHAnsi"/>
          <w:b/>
          <w:sz w:val="32"/>
        </w:rPr>
      </w:pPr>
    </w:p>
    <w:p w14:paraId="2021791D" w14:textId="56D81BA7" w:rsidR="008751E5" w:rsidRPr="00FA1F87" w:rsidRDefault="00B30617" w:rsidP="00A41F23">
      <w:pPr>
        <w:shd w:val="clear" w:color="auto" w:fill="FFFFFF"/>
        <w:spacing w:before="100" w:after="100"/>
        <w:ind w:right="720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7</w:t>
      </w:r>
      <w:r w:rsidR="00A41F23" w:rsidRPr="00FA1F87">
        <w:rPr>
          <w:rFonts w:asciiTheme="minorHAnsi" w:hAnsiTheme="minorHAnsi"/>
          <w:b/>
          <w:color w:val="000000" w:themeColor="text1"/>
          <w:sz w:val="32"/>
        </w:rPr>
        <w:t xml:space="preserve">. </w:t>
      </w:r>
      <w:r w:rsidR="008751E5" w:rsidRPr="00FA1F87">
        <w:rPr>
          <w:rFonts w:asciiTheme="minorHAnsi" w:hAnsiTheme="minorHAnsi"/>
          <w:b/>
          <w:color w:val="000000" w:themeColor="text1"/>
          <w:sz w:val="32"/>
        </w:rPr>
        <w:t>Online Groups</w:t>
      </w:r>
    </w:p>
    <w:p w14:paraId="65535075" w14:textId="1B451D73" w:rsidR="008751E5" w:rsidRPr="00FA1F87" w:rsidRDefault="008751E5" w:rsidP="008751E5">
      <w:pPr>
        <w:pStyle w:val="ListParagraph"/>
        <w:jc w:val="both"/>
        <w:rPr>
          <w:color w:val="4472C4" w:themeColor="accent1"/>
          <w:sz w:val="32"/>
        </w:rPr>
      </w:pPr>
      <w:r w:rsidRPr="00FA1F87">
        <w:rPr>
          <w:color w:val="4472C4" w:themeColor="accent1"/>
          <w:sz w:val="32"/>
        </w:rPr>
        <w:t>ACTION: FM and DN will put out the call- Who is interested in running online groups? And provide a hub for establishing and supporting the development of online groups.</w:t>
      </w:r>
    </w:p>
    <w:p w14:paraId="3EF32562" w14:textId="37678F47" w:rsidR="008013D0" w:rsidRPr="00FA1F87" w:rsidRDefault="00B30617" w:rsidP="00A41F23">
      <w:pPr>
        <w:shd w:val="clear" w:color="auto" w:fill="FFFFFF"/>
        <w:spacing w:before="100" w:after="100"/>
        <w:ind w:right="720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8</w:t>
      </w:r>
      <w:r w:rsidR="008751E5" w:rsidRPr="00FA1F87">
        <w:rPr>
          <w:rFonts w:asciiTheme="minorHAnsi" w:hAnsiTheme="minorHAnsi"/>
          <w:b/>
          <w:color w:val="000000" w:themeColor="text1"/>
          <w:sz w:val="32"/>
        </w:rPr>
        <w:t xml:space="preserve">. </w:t>
      </w:r>
      <w:r w:rsidR="008013D0" w:rsidRPr="00FA1F87">
        <w:rPr>
          <w:rFonts w:asciiTheme="minorHAnsi" w:hAnsiTheme="minorHAnsi"/>
          <w:b/>
          <w:color w:val="000000" w:themeColor="text1"/>
          <w:sz w:val="32"/>
        </w:rPr>
        <w:t>Date of AGM</w:t>
      </w:r>
      <w:r w:rsidR="00A41F23" w:rsidRPr="00FA1F87">
        <w:rPr>
          <w:rFonts w:asciiTheme="minorHAnsi" w:hAnsiTheme="minorHAnsi"/>
          <w:b/>
          <w:color w:val="000000" w:themeColor="text1"/>
          <w:sz w:val="32"/>
        </w:rPr>
        <w:t xml:space="preserve"> and </w:t>
      </w:r>
      <w:r w:rsidR="008013D0" w:rsidRPr="00FA1F87">
        <w:rPr>
          <w:rFonts w:asciiTheme="minorHAnsi" w:hAnsiTheme="minorHAnsi"/>
          <w:b/>
          <w:color w:val="000000" w:themeColor="text1"/>
          <w:sz w:val="32"/>
        </w:rPr>
        <w:t xml:space="preserve">Changes to Constitution mooted and to be discussed and draft motions sent out with AGM notice: </w:t>
      </w:r>
    </w:p>
    <w:p w14:paraId="10EDE683" w14:textId="77777777" w:rsidR="008013D0" w:rsidRPr="00FA1F87" w:rsidRDefault="008013D0" w:rsidP="008013D0">
      <w:pPr>
        <w:pStyle w:val="ListParagraph"/>
        <w:numPr>
          <w:ilvl w:val="0"/>
          <w:numId w:val="20"/>
        </w:numPr>
        <w:jc w:val="both"/>
        <w:rPr>
          <w:color w:val="4472C4" w:themeColor="accent1"/>
          <w:sz w:val="32"/>
        </w:rPr>
      </w:pPr>
      <w:r w:rsidRPr="00FA1F87">
        <w:rPr>
          <w:color w:val="4472C4" w:themeColor="accent1"/>
          <w:sz w:val="32"/>
        </w:rPr>
        <w:t>Honorary members have voting rights</w:t>
      </w:r>
    </w:p>
    <w:p w14:paraId="11B0F520" w14:textId="77777777" w:rsidR="008013D0" w:rsidRPr="00FA1F87" w:rsidRDefault="008013D0" w:rsidP="008013D0">
      <w:pPr>
        <w:pStyle w:val="ListParagraph"/>
        <w:numPr>
          <w:ilvl w:val="0"/>
          <w:numId w:val="20"/>
        </w:numPr>
        <w:jc w:val="both"/>
        <w:rPr>
          <w:color w:val="4472C4" w:themeColor="accent1"/>
          <w:sz w:val="32"/>
        </w:rPr>
      </w:pPr>
      <w:r w:rsidRPr="00FA1F87">
        <w:rPr>
          <w:i/>
          <w:color w:val="4472C4" w:themeColor="accent1"/>
          <w:sz w:val="32"/>
        </w:rPr>
        <w:t xml:space="preserve">PURPOSE </w:t>
      </w:r>
      <w:r w:rsidRPr="00FA1F87">
        <w:rPr>
          <w:color w:val="4472C4" w:themeColor="accent1"/>
          <w:sz w:val="32"/>
        </w:rPr>
        <w:t xml:space="preserve">to be inclusive of </w:t>
      </w:r>
      <w:r w:rsidRPr="00FA1F87">
        <w:rPr>
          <w:i/>
          <w:color w:val="4472C4" w:themeColor="accent1"/>
          <w:sz w:val="32"/>
        </w:rPr>
        <w:t xml:space="preserve">psychotherapists </w:t>
      </w:r>
      <w:r w:rsidRPr="00FA1F87">
        <w:rPr>
          <w:color w:val="4472C4" w:themeColor="accent1"/>
          <w:sz w:val="32"/>
        </w:rPr>
        <w:t xml:space="preserve">and possibly adding </w:t>
      </w:r>
      <w:r w:rsidRPr="00FA1F87">
        <w:rPr>
          <w:i/>
          <w:color w:val="4472C4" w:themeColor="accent1"/>
          <w:sz w:val="32"/>
        </w:rPr>
        <w:t>fostering the growth of the Balint community</w:t>
      </w:r>
    </w:p>
    <w:p w14:paraId="4CB895AE" w14:textId="77777777" w:rsidR="008013D0" w:rsidRPr="00FA1F87" w:rsidRDefault="008013D0" w:rsidP="008013D0">
      <w:pPr>
        <w:pStyle w:val="ListParagraph"/>
        <w:numPr>
          <w:ilvl w:val="0"/>
          <w:numId w:val="20"/>
        </w:numPr>
        <w:jc w:val="both"/>
        <w:rPr>
          <w:color w:val="4472C4" w:themeColor="accent1"/>
          <w:sz w:val="32"/>
        </w:rPr>
      </w:pPr>
      <w:r w:rsidRPr="00FA1F87">
        <w:rPr>
          <w:color w:val="4472C4" w:themeColor="accent1"/>
          <w:sz w:val="32"/>
        </w:rPr>
        <w:t>Financial Year to change from July 1 – 30 June to January 1 – December 31</w:t>
      </w:r>
    </w:p>
    <w:p w14:paraId="34741CF3" w14:textId="77777777" w:rsidR="009B44DC" w:rsidRPr="00FA1F87" w:rsidRDefault="009B44DC" w:rsidP="009B44DC">
      <w:pPr>
        <w:ind w:left="360"/>
        <w:jc w:val="both"/>
        <w:rPr>
          <w:rFonts w:asciiTheme="minorHAnsi" w:hAnsiTheme="minorHAnsi"/>
          <w:b/>
          <w:color w:val="000000" w:themeColor="text1"/>
          <w:sz w:val="32"/>
        </w:rPr>
      </w:pPr>
    </w:p>
    <w:p w14:paraId="6CE59788" w14:textId="77777777" w:rsidR="008013D0" w:rsidRPr="00FA1F87" w:rsidRDefault="008013D0" w:rsidP="00BA541A">
      <w:pPr>
        <w:shd w:val="clear" w:color="auto" w:fill="FFFFFF"/>
        <w:spacing w:before="100" w:after="100"/>
        <w:ind w:right="720"/>
        <w:rPr>
          <w:rFonts w:asciiTheme="minorHAnsi" w:hAnsiTheme="minorHAnsi"/>
          <w:b/>
          <w:color w:val="000000" w:themeColor="text1"/>
          <w:sz w:val="32"/>
        </w:rPr>
      </w:pPr>
    </w:p>
    <w:p w14:paraId="3F747C3D" w14:textId="0E616619" w:rsidR="00A41F23" w:rsidRPr="00FA1F87" w:rsidRDefault="0060207D" w:rsidP="008828FC">
      <w:pPr>
        <w:shd w:val="clear" w:color="auto" w:fill="FFFFFF"/>
        <w:spacing w:before="100" w:after="100"/>
        <w:ind w:right="720"/>
        <w:rPr>
          <w:rFonts w:asciiTheme="minorHAnsi" w:hAnsiTheme="minorHAnsi"/>
          <w:b/>
          <w:color w:val="000000" w:themeColor="text1"/>
          <w:sz w:val="32"/>
        </w:rPr>
      </w:pPr>
      <w:r w:rsidRPr="00FA1F87">
        <w:rPr>
          <w:rFonts w:asciiTheme="minorHAnsi" w:hAnsiTheme="minorHAnsi"/>
          <w:b/>
          <w:color w:val="000000" w:themeColor="text1"/>
          <w:sz w:val="32"/>
        </w:rPr>
        <w:t>Kerrie Collings-Silvey</w:t>
      </w:r>
      <w:r w:rsidR="00091A73" w:rsidRPr="00FA1F87">
        <w:rPr>
          <w:rFonts w:asciiTheme="minorHAnsi" w:hAnsiTheme="minorHAnsi"/>
          <w:b/>
          <w:color w:val="000000" w:themeColor="text1"/>
          <w:sz w:val="32"/>
        </w:rPr>
        <w:t xml:space="preserve">, </w:t>
      </w:r>
      <w:r w:rsidRPr="00FA1F87">
        <w:rPr>
          <w:rFonts w:asciiTheme="minorHAnsi" w:hAnsiTheme="minorHAnsi"/>
          <w:b/>
          <w:color w:val="000000" w:themeColor="text1"/>
          <w:sz w:val="32"/>
        </w:rPr>
        <w:t>Secretary</w:t>
      </w:r>
    </w:p>
    <w:p w14:paraId="49967F82" w14:textId="2DA6816F" w:rsidR="004D7F15" w:rsidRPr="00FA1F87" w:rsidRDefault="004D7F15" w:rsidP="008828FC">
      <w:pPr>
        <w:shd w:val="clear" w:color="auto" w:fill="FFFFFF"/>
        <w:spacing w:before="100" w:after="100"/>
        <w:ind w:right="720"/>
        <w:rPr>
          <w:rFonts w:asciiTheme="minorHAnsi" w:hAnsiTheme="minorHAnsi"/>
          <w:b/>
          <w:color w:val="000000" w:themeColor="text1"/>
          <w:sz w:val="32"/>
        </w:rPr>
      </w:pPr>
    </w:p>
    <w:p w14:paraId="67C045AE" w14:textId="77777777" w:rsidR="004D7F15" w:rsidRPr="00FA1F87" w:rsidRDefault="004D7F15" w:rsidP="008828FC">
      <w:pPr>
        <w:shd w:val="clear" w:color="auto" w:fill="FFFFFF"/>
        <w:spacing w:before="100" w:after="100"/>
        <w:ind w:right="720"/>
        <w:rPr>
          <w:rFonts w:asciiTheme="minorHAnsi" w:hAnsiTheme="minorHAnsi"/>
          <w:b/>
          <w:color w:val="000000" w:themeColor="text1"/>
          <w:sz w:val="32"/>
        </w:rPr>
      </w:pPr>
    </w:p>
    <w:sectPr w:rsidR="004D7F15" w:rsidRPr="00FA1F87" w:rsidSect="0057217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001A" w14:textId="77777777" w:rsidR="00DE18F9" w:rsidRDefault="00DE18F9">
      <w:r>
        <w:separator/>
      </w:r>
    </w:p>
  </w:endnote>
  <w:endnote w:type="continuationSeparator" w:id="0">
    <w:p w14:paraId="360F4A8D" w14:textId="77777777" w:rsidR="00DE18F9" w:rsidRDefault="00DE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684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2DCC0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B969A" w14:textId="77777777" w:rsidR="00312438" w:rsidRDefault="00DE18F9" w:rsidP="00312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692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B6F5B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574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BFB5B" w14:textId="77777777" w:rsidR="00312438" w:rsidRDefault="00DE18F9" w:rsidP="00312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794C" w14:textId="77777777" w:rsidR="00DE18F9" w:rsidRDefault="00DE18F9">
      <w:r>
        <w:separator/>
      </w:r>
    </w:p>
  </w:footnote>
  <w:footnote w:type="continuationSeparator" w:id="0">
    <w:p w14:paraId="04C16A26" w14:textId="77777777" w:rsidR="00DE18F9" w:rsidRDefault="00DE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368"/>
    <w:multiLevelType w:val="hybridMultilevel"/>
    <w:tmpl w:val="A9D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4C20"/>
    <w:multiLevelType w:val="hybridMultilevel"/>
    <w:tmpl w:val="EBA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2ECE"/>
    <w:multiLevelType w:val="hybridMultilevel"/>
    <w:tmpl w:val="C7C4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75A"/>
    <w:multiLevelType w:val="hybridMultilevel"/>
    <w:tmpl w:val="E8FCB48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0D594F96"/>
    <w:multiLevelType w:val="hybridMultilevel"/>
    <w:tmpl w:val="F95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C52"/>
    <w:multiLevelType w:val="hybridMultilevel"/>
    <w:tmpl w:val="0284E228"/>
    <w:lvl w:ilvl="0" w:tplc="188E481C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42E"/>
    <w:multiLevelType w:val="hybridMultilevel"/>
    <w:tmpl w:val="5A2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19FD"/>
    <w:multiLevelType w:val="hybridMultilevel"/>
    <w:tmpl w:val="7772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6BB7"/>
    <w:multiLevelType w:val="hybridMultilevel"/>
    <w:tmpl w:val="2E90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0F0B"/>
    <w:multiLevelType w:val="hybridMultilevel"/>
    <w:tmpl w:val="92CA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24322"/>
    <w:multiLevelType w:val="hybridMultilevel"/>
    <w:tmpl w:val="862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36CD"/>
    <w:multiLevelType w:val="hybridMultilevel"/>
    <w:tmpl w:val="46C6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32D2"/>
    <w:multiLevelType w:val="hybridMultilevel"/>
    <w:tmpl w:val="D39E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A9A"/>
    <w:multiLevelType w:val="multilevel"/>
    <w:tmpl w:val="03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44A05"/>
    <w:multiLevelType w:val="hybridMultilevel"/>
    <w:tmpl w:val="7534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CF1"/>
    <w:multiLevelType w:val="hybridMultilevel"/>
    <w:tmpl w:val="689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D465B"/>
    <w:multiLevelType w:val="hybridMultilevel"/>
    <w:tmpl w:val="9AFE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55FD0"/>
    <w:multiLevelType w:val="hybridMultilevel"/>
    <w:tmpl w:val="FA8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7BAA"/>
    <w:multiLevelType w:val="hybridMultilevel"/>
    <w:tmpl w:val="174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24E83"/>
    <w:multiLevelType w:val="hybridMultilevel"/>
    <w:tmpl w:val="285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B1789"/>
    <w:multiLevelType w:val="hybridMultilevel"/>
    <w:tmpl w:val="8864FB6A"/>
    <w:lvl w:ilvl="0" w:tplc="C240C82A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02EC"/>
    <w:multiLevelType w:val="hybridMultilevel"/>
    <w:tmpl w:val="DEB2F7D2"/>
    <w:lvl w:ilvl="0" w:tplc="188E481C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30E8D"/>
    <w:multiLevelType w:val="hybridMultilevel"/>
    <w:tmpl w:val="F3BE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0E6202"/>
    <w:multiLevelType w:val="hybridMultilevel"/>
    <w:tmpl w:val="F4C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320C6"/>
    <w:multiLevelType w:val="hybridMultilevel"/>
    <w:tmpl w:val="1B5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219F2"/>
    <w:multiLevelType w:val="hybridMultilevel"/>
    <w:tmpl w:val="34B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A1F33"/>
    <w:multiLevelType w:val="hybridMultilevel"/>
    <w:tmpl w:val="42C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4390"/>
    <w:multiLevelType w:val="hybridMultilevel"/>
    <w:tmpl w:val="71A4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14A26"/>
    <w:multiLevelType w:val="hybridMultilevel"/>
    <w:tmpl w:val="BA7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C1711"/>
    <w:multiLevelType w:val="hybridMultilevel"/>
    <w:tmpl w:val="575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900E2"/>
    <w:multiLevelType w:val="hybridMultilevel"/>
    <w:tmpl w:val="6B8A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10DEF"/>
    <w:multiLevelType w:val="hybridMultilevel"/>
    <w:tmpl w:val="BE22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03ED4"/>
    <w:multiLevelType w:val="hybridMultilevel"/>
    <w:tmpl w:val="C532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050E1"/>
    <w:multiLevelType w:val="hybridMultilevel"/>
    <w:tmpl w:val="F538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C10038"/>
    <w:multiLevelType w:val="hybridMultilevel"/>
    <w:tmpl w:val="18E8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2089"/>
    <w:multiLevelType w:val="hybridMultilevel"/>
    <w:tmpl w:val="C07E2F48"/>
    <w:lvl w:ilvl="0" w:tplc="188E481C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21892"/>
    <w:multiLevelType w:val="hybridMultilevel"/>
    <w:tmpl w:val="927AE83A"/>
    <w:lvl w:ilvl="0" w:tplc="188E481C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6543B"/>
    <w:multiLevelType w:val="hybridMultilevel"/>
    <w:tmpl w:val="6568CF54"/>
    <w:lvl w:ilvl="0" w:tplc="188E481C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71001"/>
    <w:multiLevelType w:val="hybridMultilevel"/>
    <w:tmpl w:val="631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A1336"/>
    <w:multiLevelType w:val="hybridMultilevel"/>
    <w:tmpl w:val="6E8C68B8"/>
    <w:lvl w:ilvl="0" w:tplc="477CB146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D1A94"/>
    <w:multiLevelType w:val="hybridMultilevel"/>
    <w:tmpl w:val="3476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7"/>
  </w:num>
  <w:num w:numId="4">
    <w:abstractNumId w:val="0"/>
  </w:num>
  <w:num w:numId="5">
    <w:abstractNumId w:val="15"/>
  </w:num>
  <w:num w:numId="6">
    <w:abstractNumId w:val="26"/>
  </w:num>
  <w:num w:numId="7">
    <w:abstractNumId w:val="23"/>
  </w:num>
  <w:num w:numId="8">
    <w:abstractNumId w:val="38"/>
  </w:num>
  <w:num w:numId="9">
    <w:abstractNumId w:val="8"/>
  </w:num>
  <w:num w:numId="10">
    <w:abstractNumId w:val="6"/>
  </w:num>
  <w:num w:numId="11">
    <w:abstractNumId w:val="27"/>
  </w:num>
  <w:num w:numId="12">
    <w:abstractNumId w:val="12"/>
  </w:num>
  <w:num w:numId="13">
    <w:abstractNumId w:val="19"/>
  </w:num>
  <w:num w:numId="14">
    <w:abstractNumId w:val="24"/>
  </w:num>
  <w:num w:numId="15">
    <w:abstractNumId w:val="2"/>
  </w:num>
  <w:num w:numId="16">
    <w:abstractNumId w:val="22"/>
  </w:num>
  <w:num w:numId="17">
    <w:abstractNumId w:val="7"/>
  </w:num>
  <w:num w:numId="18">
    <w:abstractNumId w:val="40"/>
  </w:num>
  <w:num w:numId="19">
    <w:abstractNumId w:val="18"/>
  </w:num>
  <w:num w:numId="20">
    <w:abstractNumId w:val="4"/>
  </w:num>
  <w:num w:numId="21">
    <w:abstractNumId w:val="20"/>
  </w:num>
  <w:num w:numId="22">
    <w:abstractNumId w:val="35"/>
  </w:num>
  <w:num w:numId="23">
    <w:abstractNumId w:val="5"/>
  </w:num>
  <w:num w:numId="24">
    <w:abstractNumId w:val="36"/>
  </w:num>
  <w:num w:numId="25">
    <w:abstractNumId w:val="39"/>
  </w:num>
  <w:num w:numId="26">
    <w:abstractNumId w:val="21"/>
  </w:num>
  <w:num w:numId="27">
    <w:abstractNumId w:val="37"/>
  </w:num>
  <w:num w:numId="28">
    <w:abstractNumId w:val="31"/>
  </w:num>
  <w:num w:numId="29">
    <w:abstractNumId w:val="32"/>
  </w:num>
  <w:num w:numId="30">
    <w:abstractNumId w:val="34"/>
  </w:num>
  <w:num w:numId="31">
    <w:abstractNumId w:val="30"/>
  </w:num>
  <w:num w:numId="32">
    <w:abstractNumId w:val="16"/>
  </w:num>
  <w:num w:numId="33">
    <w:abstractNumId w:val="9"/>
  </w:num>
  <w:num w:numId="34">
    <w:abstractNumId w:val="28"/>
  </w:num>
  <w:num w:numId="35">
    <w:abstractNumId w:val="29"/>
  </w:num>
  <w:num w:numId="36">
    <w:abstractNumId w:val="10"/>
  </w:num>
  <w:num w:numId="37">
    <w:abstractNumId w:val="3"/>
  </w:num>
  <w:num w:numId="38">
    <w:abstractNumId w:val="25"/>
  </w:num>
  <w:num w:numId="39">
    <w:abstractNumId w:val="11"/>
  </w:num>
  <w:num w:numId="40">
    <w:abstractNumId w:val="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DC"/>
    <w:rsid w:val="00003A72"/>
    <w:rsid w:val="0000636E"/>
    <w:rsid w:val="0000775E"/>
    <w:rsid w:val="00033189"/>
    <w:rsid w:val="00052784"/>
    <w:rsid w:val="00081543"/>
    <w:rsid w:val="00091A73"/>
    <w:rsid w:val="000A7EB8"/>
    <w:rsid w:val="000E08B0"/>
    <w:rsid w:val="001165F2"/>
    <w:rsid w:val="0013488C"/>
    <w:rsid w:val="001617B2"/>
    <w:rsid w:val="001730E4"/>
    <w:rsid w:val="00173C04"/>
    <w:rsid w:val="00180AC6"/>
    <w:rsid w:val="00196538"/>
    <w:rsid w:val="001B7E11"/>
    <w:rsid w:val="001D2AA2"/>
    <w:rsid w:val="001E666B"/>
    <w:rsid w:val="001F1BCB"/>
    <w:rsid w:val="00213087"/>
    <w:rsid w:val="00216D57"/>
    <w:rsid w:val="002564CA"/>
    <w:rsid w:val="0026309B"/>
    <w:rsid w:val="00275B85"/>
    <w:rsid w:val="002A6C76"/>
    <w:rsid w:val="002B00BD"/>
    <w:rsid w:val="002B446E"/>
    <w:rsid w:val="002B5C7A"/>
    <w:rsid w:val="002D7969"/>
    <w:rsid w:val="00302A12"/>
    <w:rsid w:val="003058A2"/>
    <w:rsid w:val="00321EDE"/>
    <w:rsid w:val="003329D8"/>
    <w:rsid w:val="003552B5"/>
    <w:rsid w:val="003829DF"/>
    <w:rsid w:val="00384D95"/>
    <w:rsid w:val="003A1FF2"/>
    <w:rsid w:val="003B1FDC"/>
    <w:rsid w:val="003B3C2F"/>
    <w:rsid w:val="003D17B9"/>
    <w:rsid w:val="003D290F"/>
    <w:rsid w:val="00414C67"/>
    <w:rsid w:val="00415FBF"/>
    <w:rsid w:val="00446EEA"/>
    <w:rsid w:val="004561C2"/>
    <w:rsid w:val="00474662"/>
    <w:rsid w:val="00477054"/>
    <w:rsid w:val="00486F36"/>
    <w:rsid w:val="004969BC"/>
    <w:rsid w:val="004A06E0"/>
    <w:rsid w:val="004A3182"/>
    <w:rsid w:val="004A34FB"/>
    <w:rsid w:val="004C1019"/>
    <w:rsid w:val="004D7F15"/>
    <w:rsid w:val="004F0DDC"/>
    <w:rsid w:val="004F21DC"/>
    <w:rsid w:val="004F6E03"/>
    <w:rsid w:val="00506EDC"/>
    <w:rsid w:val="00513426"/>
    <w:rsid w:val="00525DD5"/>
    <w:rsid w:val="00526A40"/>
    <w:rsid w:val="0055765C"/>
    <w:rsid w:val="00577EC1"/>
    <w:rsid w:val="0058232F"/>
    <w:rsid w:val="00585105"/>
    <w:rsid w:val="005A7127"/>
    <w:rsid w:val="005C0D97"/>
    <w:rsid w:val="005C3493"/>
    <w:rsid w:val="005C6C12"/>
    <w:rsid w:val="005D2258"/>
    <w:rsid w:val="0060207D"/>
    <w:rsid w:val="00603F7D"/>
    <w:rsid w:val="006224EA"/>
    <w:rsid w:val="006306CF"/>
    <w:rsid w:val="00654459"/>
    <w:rsid w:val="00683214"/>
    <w:rsid w:val="00692919"/>
    <w:rsid w:val="006A740F"/>
    <w:rsid w:val="006B732F"/>
    <w:rsid w:val="006C5748"/>
    <w:rsid w:val="006E140C"/>
    <w:rsid w:val="006E5094"/>
    <w:rsid w:val="006E5A6E"/>
    <w:rsid w:val="006F0035"/>
    <w:rsid w:val="00701391"/>
    <w:rsid w:val="00720D0D"/>
    <w:rsid w:val="00752471"/>
    <w:rsid w:val="0075741A"/>
    <w:rsid w:val="00757B3D"/>
    <w:rsid w:val="00782109"/>
    <w:rsid w:val="00792392"/>
    <w:rsid w:val="007D3F3D"/>
    <w:rsid w:val="008013D0"/>
    <w:rsid w:val="00817AA4"/>
    <w:rsid w:val="00843F79"/>
    <w:rsid w:val="00871442"/>
    <w:rsid w:val="008751E5"/>
    <w:rsid w:val="00880F53"/>
    <w:rsid w:val="008828FC"/>
    <w:rsid w:val="00897052"/>
    <w:rsid w:val="009069EA"/>
    <w:rsid w:val="00914105"/>
    <w:rsid w:val="00934144"/>
    <w:rsid w:val="00940B53"/>
    <w:rsid w:val="00971791"/>
    <w:rsid w:val="009743A0"/>
    <w:rsid w:val="00980381"/>
    <w:rsid w:val="0098395D"/>
    <w:rsid w:val="00983BF0"/>
    <w:rsid w:val="009B44DC"/>
    <w:rsid w:val="009B47F1"/>
    <w:rsid w:val="009C002A"/>
    <w:rsid w:val="009E666B"/>
    <w:rsid w:val="009F51D0"/>
    <w:rsid w:val="00A40D2D"/>
    <w:rsid w:val="00A41F23"/>
    <w:rsid w:val="00A51C35"/>
    <w:rsid w:val="00A60AA7"/>
    <w:rsid w:val="00A71841"/>
    <w:rsid w:val="00A918FE"/>
    <w:rsid w:val="00A97CE9"/>
    <w:rsid w:val="00AB0978"/>
    <w:rsid w:val="00AE16FB"/>
    <w:rsid w:val="00AF4836"/>
    <w:rsid w:val="00B30617"/>
    <w:rsid w:val="00B41809"/>
    <w:rsid w:val="00B420B0"/>
    <w:rsid w:val="00B561E7"/>
    <w:rsid w:val="00B567D8"/>
    <w:rsid w:val="00B676C4"/>
    <w:rsid w:val="00B85FB6"/>
    <w:rsid w:val="00BA16F6"/>
    <w:rsid w:val="00BA541A"/>
    <w:rsid w:val="00BA7712"/>
    <w:rsid w:val="00BB6EE8"/>
    <w:rsid w:val="00BC2924"/>
    <w:rsid w:val="00BC71C9"/>
    <w:rsid w:val="00BF5DA1"/>
    <w:rsid w:val="00C01E6C"/>
    <w:rsid w:val="00C26A2A"/>
    <w:rsid w:val="00C56342"/>
    <w:rsid w:val="00C72E7B"/>
    <w:rsid w:val="00C7396B"/>
    <w:rsid w:val="00CA4F8D"/>
    <w:rsid w:val="00CA5F40"/>
    <w:rsid w:val="00CB7470"/>
    <w:rsid w:val="00CD6325"/>
    <w:rsid w:val="00CE3E8D"/>
    <w:rsid w:val="00CE58D9"/>
    <w:rsid w:val="00D02051"/>
    <w:rsid w:val="00D34B02"/>
    <w:rsid w:val="00D52CFC"/>
    <w:rsid w:val="00D76C01"/>
    <w:rsid w:val="00D863D3"/>
    <w:rsid w:val="00D91226"/>
    <w:rsid w:val="00DA0EAB"/>
    <w:rsid w:val="00DA1C7F"/>
    <w:rsid w:val="00DA4FCD"/>
    <w:rsid w:val="00DC134F"/>
    <w:rsid w:val="00DD092A"/>
    <w:rsid w:val="00DD37D8"/>
    <w:rsid w:val="00DD549B"/>
    <w:rsid w:val="00DE18F9"/>
    <w:rsid w:val="00E0418C"/>
    <w:rsid w:val="00E1585A"/>
    <w:rsid w:val="00E35EDF"/>
    <w:rsid w:val="00E47B27"/>
    <w:rsid w:val="00E56B69"/>
    <w:rsid w:val="00E63046"/>
    <w:rsid w:val="00E767A6"/>
    <w:rsid w:val="00E8610A"/>
    <w:rsid w:val="00E937BA"/>
    <w:rsid w:val="00E94A40"/>
    <w:rsid w:val="00E9500E"/>
    <w:rsid w:val="00E970FF"/>
    <w:rsid w:val="00EA5B92"/>
    <w:rsid w:val="00EB1360"/>
    <w:rsid w:val="00EC27C5"/>
    <w:rsid w:val="00ED2017"/>
    <w:rsid w:val="00ED25C2"/>
    <w:rsid w:val="00ED46ED"/>
    <w:rsid w:val="00EE052B"/>
    <w:rsid w:val="00F412CE"/>
    <w:rsid w:val="00F507B7"/>
    <w:rsid w:val="00F52A0E"/>
    <w:rsid w:val="00F54104"/>
    <w:rsid w:val="00F66B27"/>
    <w:rsid w:val="00F7241F"/>
    <w:rsid w:val="00F73FAA"/>
    <w:rsid w:val="00F74894"/>
    <w:rsid w:val="00F868B9"/>
    <w:rsid w:val="00FA05CF"/>
    <w:rsid w:val="00FA1F87"/>
    <w:rsid w:val="00FB0929"/>
    <w:rsid w:val="00FD1B46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2186"/>
  <w14:defaultImageDpi w14:val="32767"/>
  <w15:chartTrackingRefBased/>
  <w15:docId w15:val="{CDA9DF38-531F-4147-B94A-7EA72A8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B53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D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F21D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21DC"/>
    <w:rPr>
      <w:rFonts w:eastAsiaTheme="minorEastAsia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21DC"/>
  </w:style>
  <w:style w:type="character" w:customStyle="1" w:styleId="apple-converted-space">
    <w:name w:val="apple-converted-space"/>
    <w:basedOn w:val="DefaultParagraphFont"/>
    <w:rsid w:val="0025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collings-silvey</dc:creator>
  <cp:keywords/>
  <dc:description/>
  <cp:lastModifiedBy>Di Nash</cp:lastModifiedBy>
  <cp:revision>2</cp:revision>
  <dcterms:created xsi:type="dcterms:W3CDTF">2019-05-14T18:47:00Z</dcterms:created>
  <dcterms:modified xsi:type="dcterms:W3CDTF">2019-05-14T18:47:00Z</dcterms:modified>
</cp:coreProperties>
</file>